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FA536">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14:paraId="459C74B2">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山东东岳盐业有限公司</w:t>
      </w:r>
    </w:p>
    <w:p w14:paraId="6ED3DAC8">
      <w:pPr>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采输卤车间雨污分离改造项目</w:t>
      </w:r>
    </w:p>
    <w:p w14:paraId="2EEE0D3B">
      <w:pPr>
        <w:jc w:val="center"/>
        <w:rPr>
          <w:rFonts w:hint="eastAsia" w:ascii="方正小标宋简体" w:hAnsi="Times New Roman" w:eastAsia="方正小标宋简体" w:cs="Times New Roman"/>
          <w:sz w:val="44"/>
          <w:szCs w:val="44"/>
          <w:lang w:val="en-US" w:eastAsia="zh-CN"/>
        </w:rPr>
      </w:pPr>
    </w:p>
    <w:p w14:paraId="781D4592">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14:paraId="2B4EC5C6">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询价文件</w:t>
      </w:r>
    </w:p>
    <w:p w14:paraId="52E7DB20">
      <w:pPr>
        <w:pStyle w:val="14"/>
        <w:rPr>
          <w:rFonts w:hint="eastAsia" w:ascii="宋体" w:hAnsi="宋体"/>
          <w:b/>
          <w:i w:val="0"/>
          <w:caps w:val="0"/>
          <w:spacing w:val="0"/>
          <w:w w:val="100"/>
          <w:sz w:val="36"/>
          <w:szCs w:val="36"/>
          <w:lang w:val="en-US" w:eastAsia="zh-CN"/>
        </w:rPr>
      </w:pPr>
    </w:p>
    <w:p w14:paraId="1E2F7321">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4047</w:t>
      </w:r>
    </w:p>
    <w:p w14:paraId="27909D1D">
      <w:pPr>
        <w:spacing w:line="400" w:lineRule="exact"/>
        <w:jc w:val="center"/>
        <w:rPr>
          <w:rFonts w:ascii="黑体" w:hAnsi="黑体" w:eastAsia="黑体" w:cs="Times New Roman"/>
          <w:sz w:val="32"/>
          <w:szCs w:val="24"/>
        </w:rPr>
      </w:pPr>
    </w:p>
    <w:p w14:paraId="1686E3AB">
      <w:pPr>
        <w:spacing w:line="400" w:lineRule="exact"/>
        <w:jc w:val="center"/>
        <w:rPr>
          <w:rFonts w:ascii="黑体" w:hAnsi="黑体" w:eastAsia="黑体" w:cs="Times New Roman"/>
          <w:sz w:val="32"/>
          <w:szCs w:val="24"/>
        </w:rPr>
      </w:pPr>
    </w:p>
    <w:p w14:paraId="18E089DA">
      <w:pPr>
        <w:pStyle w:val="2"/>
        <w:rPr>
          <w:rFonts w:ascii="黑体" w:hAnsi="黑体" w:eastAsia="黑体" w:cs="Times New Roman"/>
          <w:sz w:val="32"/>
          <w:szCs w:val="24"/>
        </w:rPr>
      </w:pPr>
    </w:p>
    <w:p w14:paraId="695CEC5C"/>
    <w:p w14:paraId="27B082CC">
      <w:pPr>
        <w:spacing w:line="400" w:lineRule="exact"/>
        <w:jc w:val="center"/>
        <w:rPr>
          <w:rFonts w:ascii="黑体" w:hAnsi="黑体" w:eastAsia="黑体" w:cs="Times New Roman"/>
          <w:sz w:val="32"/>
          <w:szCs w:val="24"/>
        </w:rPr>
      </w:pPr>
    </w:p>
    <w:p w14:paraId="3CCA056D">
      <w:pPr>
        <w:pStyle w:val="14"/>
        <w:rPr>
          <w:rFonts w:ascii="黑体" w:hAnsi="黑体" w:eastAsia="黑体" w:cs="Times New Roman"/>
          <w:sz w:val="32"/>
          <w:szCs w:val="24"/>
        </w:rPr>
      </w:pPr>
    </w:p>
    <w:p w14:paraId="3C79C51B">
      <w:pPr>
        <w:pStyle w:val="14"/>
        <w:rPr>
          <w:rFonts w:ascii="黑体" w:hAnsi="黑体" w:eastAsia="黑体" w:cs="Times New Roman"/>
          <w:sz w:val="32"/>
          <w:szCs w:val="24"/>
        </w:rPr>
      </w:pPr>
    </w:p>
    <w:p w14:paraId="1AB59A97">
      <w:pPr>
        <w:pStyle w:val="14"/>
        <w:rPr>
          <w:rFonts w:ascii="黑体" w:hAnsi="黑体" w:eastAsia="黑体" w:cs="Times New Roman"/>
          <w:sz w:val="32"/>
          <w:szCs w:val="24"/>
        </w:rPr>
      </w:pPr>
    </w:p>
    <w:p w14:paraId="06C0569C">
      <w:pPr>
        <w:spacing w:line="400" w:lineRule="exact"/>
        <w:jc w:val="center"/>
        <w:rPr>
          <w:rFonts w:ascii="黑体" w:hAnsi="黑体" w:eastAsia="黑体" w:cs="Times New Roman"/>
          <w:sz w:val="32"/>
          <w:szCs w:val="24"/>
        </w:rPr>
      </w:pPr>
    </w:p>
    <w:p w14:paraId="5846D41D">
      <w:pPr>
        <w:spacing w:line="400" w:lineRule="exact"/>
        <w:jc w:val="center"/>
        <w:rPr>
          <w:rFonts w:ascii="黑体" w:hAnsi="黑体" w:eastAsia="黑体" w:cs="Times New Roman"/>
          <w:sz w:val="32"/>
          <w:szCs w:val="24"/>
        </w:rPr>
      </w:pPr>
    </w:p>
    <w:p w14:paraId="477F8B89">
      <w:pPr>
        <w:spacing w:line="400" w:lineRule="exact"/>
        <w:jc w:val="center"/>
        <w:rPr>
          <w:rFonts w:ascii="黑体" w:hAnsi="黑体" w:eastAsia="黑体" w:cs="Times New Roman"/>
          <w:sz w:val="32"/>
          <w:szCs w:val="24"/>
        </w:rPr>
      </w:pPr>
    </w:p>
    <w:p w14:paraId="20E87AF8">
      <w:pPr>
        <w:jc w:val="center"/>
        <w:rPr>
          <w:rFonts w:ascii="黑体" w:hAnsi="黑体" w:eastAsia="黑体" w:cs="Times New Roman"/>
          <w:sz w:val="32"/>
          <w:szCs w:val="24"/>
        </w:rPr>
      </w:pPr>
      <w:r>
        <w:rPr>
          <w:rFonts w:hint="eastAsia" w:ascii="黑体" w:hAnsi="黑体" w:eastAsia="黑体" w:cs="Times New Roman"/>
          <w:sz w:val="32"/>
          <w:szCs w:val="24"/>
        </w:rPr>
        <w:t>山东东岳盐业有限公司</w:t>
      </w:r>
    </w:p>
    <w:p w14:paraId="64AC43C3">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lang w:val="en-US" w:eastAsia="zh-CN"/>
        </w:rPr>
        <w:t>2024年6月</w:t>
      </w:r>
    </w:p>
    <w:p w14:paraId="4C5EE3A3">
      <w:pPr>
        <w:snapToGrid/>
        <w:spacing w:before="0" w:beforeAutospacing="0" w:after="0" w:afterAutospacing="0" w:line="240" w:lineRule="auto"/>
        <w:jc w:val="left"/>
        <w:textAlignment w:val="baseline"/>
        <w:rPr>
          <w:rFonts w:hint="eastAsia" w:ascii="仿宋_GB2312" w:eastAsia="仿宋_GB2312"/>
          <w:b w:val="0"/>
          <w:i w:val="0"/>
          <w:caps w:val="0"/>
          <w:spacing w:val="0"/>
          <w:w w:val="100"/>
          <w:sz w:val="30"/>
          <w:szCs w:val="30"/>
          <w:lang w:eastAsia="zh-CN"/>
        </w:rPr>
      </w:pPr>
    </w:p>
    <w:p w14:paraId="4EDCFB21">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根据生产需要，现就山东东岳盐业有限公司</w:t>
      </w:r>
      <w:r>
        <w:rPr>
          <w:rFonts w:hint="eastAsia" w:ascii="仿宋_GB2312" w:eastAsia="仿宋_GB2312"/>
          <w:b w:val="0"/>
          <w:i w:val="0"/>
          <w:caps w:val="0"/>
          <w:spacing w:val="0"/>
          <w:w w:val="100"/>
          <w:sz w:val="30"/>
          <w:szCs w:val="30"/>
          <w:u w:val="single"/>
          <w:lang w:val="en-US" w:eastAsia="zh-CN"/>
        </w:rPr>
        <w:t>采输卤车间雨污分离改造项目</w:t>
      </w:r>
      <w:r>
        <w:rPr>
          <w:rFonts w:hint="eastAsia" w:ascii="仿宋_GB2312" w:eastAsia="仿宋_GB2312"/>
          <w:b w:val="0"/>
          <w:i w:val="0"/>
          <w:caps w:val="0"/>
          <w:spacing w:val="0"/>
          <w:w w:val="100"/>
          <w:sz w:val="30"/>
          <w:szCs w:val="30"/>
          <w:lang w:eastAsia="zh-CN"/>
        </w:rPr>
        <w:t>进行询价，欢迎有施工能力以及施工经验的单位参与投标。</w:t>
      </w:r>
    </w:p>
    <w:p w14:paraId="7732E896">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lang w:eastAsia="zh-CN"/>
        </w:rPr>
        <w:t>询价</w:t>
      </w:r>
      <w:r>
        <w:rPr>
          <w:rFonts w:hint="eastAsia" w:ascii="黑体" w:eastAsia="黑体"/>
          <w:b w:val="0"/>
          <w:i w:val="0"/>
          <w:caps w:val="0"/>
          <w:spacing w:val="0"/>
          <w:w w:val="100"/>
          <w:sz w:val="30"/>
          <w:szCs w:val="30"/>
        </w:rPr>
        <w:t>项目及标准要求：</w:t>
      </w:r>
    </w:p>
    <w:p w14:paraId="61F46434">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山东东岳盐业有限公司</w:t>
      </w:r>
      <w:r>
        <w:rPr>
          <w:rFonts w:hint="eastAsia" w:ascii="仿宋_GB2312" w:eastAsia="仿宋_GB2312"/>
          <w:b w:val="0"/>
          <w:i w:val="0"/>
          <w:caps w:val="0"/>
          <w:spacing w:val="0"/>
          <w:w w:val="100"/>
          <w:sz w:val="30"/>
          <w:szCs w:val="30"/>
          <w:u w:val="single"/>
          <w:lang w:val="en-US" w:eastAsia="zh-CN"/>
        </w:rPr>
        <w:t>采输卤车间雨污分离改造项目</w:t>
      </w:r>
      <w:r>
        <w:rPr>
          <w:rFonts w:hint="eastAsia" w:ascii="仿宋_GB2312" w:eastAsia="仿宋_GB2312"/>
          <w:b w:val="0"/>
          <w:i w:val="0"/>
          <w:caps w:val="0"/>
          <w:spacing w:val="0"/>
          <w:w w:val="100"/>
          <w:sz w:val="30"/>
          <w:szCs w:val="30"/>
          <w:lang w:val="zh-CN"/>
        </w:rPr>
        <w:t>。</w:t>
      </w:r>
    </w:p>
    <w:p w14:paraId="3DB2F03F">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地点：山东东岳盐业有限公司</w:t>
      </w:r>
      <w:r>
        <w:rPr>
          <w:rFonts w:hint="eastAsia" w:ascii="仿宋_GB2312" w:eastAsia="仿宋_GB2312"/>
          <w:b w:val="0"/>
          <w:i w:val="0"/>
          <w:caps w:val="0"/>
          <w:spacing w:val="0"/>
          <w:w w:val="100"/>
          <w:sz w:val="30"/>
          <w:szCs w:val="30"/>
          <w:lang w:eastAsia="zh-CN"/>
        </w:rPr>
        <w:t>采输卤车间院</w:t>
      </w:r>
      <w:r>
        <w:rPr>
          <w:rFonts w:hint="eastAsia" w:ascii="仿宋_GB2312" w:eastAsia="仿宋_GB2312"/>
          <w:b w:val="0"/>
          <w:i w:val="0"/>
          <w:caps w:val="0"/>
          <w:spacing w:val="0"/>
          <w:w w:val="100"/>
          <w:sz w:val="30"/>
          <w:szCs w:val="30"/>
          <w:lang w:val="en-US" w:eastAsia="zh-CN"/>
        </w:rPr>
        <w:t>内</w:t>
      </w:r>
      <w:r>
        <w:rPr>
          <w:rFonts w:hint="eastAsia" w:ascii="仿宋_GB2312" w:eastAsia="仿宋_GB2312"/>
          <w:b w:val="0"/>
          <w:i w:val="0"/>
          <w:caps w:val="0"/>
          <w:spacing w:val="0"/>
          <w:w w:val="100"/>
          <w:sz w:val="30"/>
          <w:szCs w:val="30"/>
        </w:rPr>
        <w:t>。</w:t>
      </w:r>
    </w:p>
    <w:p w14:paraId="1CB40103">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3、项目内容：</w:t>
      </w:r>
    </w:p>
    <w:p w14:paraId="5DD4CAE6">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3.1 </w:t>
      </w:r>
      <w:bookmarkStart w:id="0" w:name="_GoBack"/>
      <w:r>
        <w:rPr>
          <w:rFonts w:hint="eastAsia" w:ascii="仿宋_GB2312" w:eastAsia="仿宋_GB2312"/>
          <w:b w:val="0"/>
          <w:i w:val="0"/>
          <w:caps w:val="0"/>
          <w:spacing w:val="0"/>
          <w:w w:val="100"/>
          <w:sz w:val="30"/>
          <w:szCs w:val="30"/>
          <w:lang w:val="en-US" w:eastAsia="zh-CN"/>
        </w:rPr>
        <w:t>本工程为采输卤车间雨污分离改造项目，主要施工内容为储罐基础修复、储罐围堰建设、废水池建设、雨水沟建设、危废间改造及防渗处理、泵房地面裂缝处理等，为交钥匙工程；</w:t>
      </w:r>
      <w:bookmarkEnd w:id="0"/>
    </w:p>
    <w:p w14:paraId="6655AB4A">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具体施工内容如下：</w:t>
      </w:r>
    </w:p>
    <w:p w14:paraId="745D0176">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3.2.1储罐基础修复：</w:t>
      </w:r>
    </w:p>
    <w:p w14:paraId="303232DF">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6个储罐基础外沿需将外皮剔凿并清理外运，随后重新修复，保证修复后的储罐基础无裂缝、无渗漏，约330m；</w:t>
      </w:r>
    </w:p>
    <w:p w14:paraId="70CE960C">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3.2.2 储罐围堰及雨水沟建设：</w:t>
      </w:r>
    </w:p>
    <w:p w14:paraId="19ABE6DF">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采输卤车间共计6个储罐需修建围堰，其中φ12.5m储罐2个，φ20m储罐4个；</w:t>
      </w:r>
    </w:p>
    <w:p w14:paraId="2DBFDED4">
      <w:pPr>
        <w:numPr>
          <w:ilvl w:val="0"/>
          <w:numId w:val="0"/>
        </w:num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hAnsiTheme="minorHAnsi" w:cstheme="minorBidi"/>
          <w:b w:val="0"/>
          <w:i w:val="0"/>
          <w:caps w:val="0"/>
          <w:spacing w:val="0"/>
          <w:w w:val="100"/>
          <w:kern w:val="2"/>
          <w:sz w:val="30"/>
          <w:szCs w:val="30"/>
          <w:lang w:val="en-US" w:eastAsia="zh-CN" w:bidi="ar-SA"/>
        </w:rPr>
        <w:t>①</w:t>
      </w:r>
      <w:r>
        <w:rPr>
          <w:rFonts w:hint="eastAsia" w:ascii="仿宋_GB2312" w:eastAsia="仿宋_GB2312" w:cstheme="minorBidi"/>
          <w:b w:val="0"/>
          <w:i w:val="0"/>
          <w:caps w:val="0"/>
          <w:spacing w:val="0"/>
          <w:w w:val="100"/>
          <w:kern w:val="2"/>
          <w:sz w:val="30"/>
          <w:szCs w:val="30"/>
          <w:lang w:val="en-US" w:eastAsia="zh-CN" w:bidi="ar-SA"/>
        </w:rPr>
        <w:t xml:space="preserve"> </w:t>
      </w:r>
      <w:r>
        <w:rPr>
          <w:rFonts w:hint="eastAsia" w:ascii="仿宋_GB2312" w:eastAsia="仿宋_GB2312"/>
          <w:b w:val="0"/>
          <w:i w:val="0"/>
          <w:caps w:val="0"/>
          <w:spacing w:val="0"/>
          <w:w w:val="100"/>
          <w:sz w:val="30"/>
          <w:szCs w:val="30"/>
          <w:lang w:val="en-US" w:eastAsia="zh-CN"/>
        </w:rPr>
        <w:t>φ12.5m储罐位于采输卤车间院内西侧，需围绕罐体基础砌筑围堰，围堰为0.12m厚砖砌围堰，距罐体基础0.4m，高0.4m，因储罐周围无污水沟，故围堰砌筑完成后在西北角建设1处1.2*1.2*1.2m污水收集池，收集池</w:t>
      </w:r>
      <w:r>
        <w:rPr>
          <w:rFonts w:hint="eastAsia" w:ascii="仿宋_GB2312" w:eastAsia="仿宋_GB2312" w:cstheme="minorBidi"/>
          <w:b w:val="0"/>
          <w:i w:val="0"/>
          <w:caps w:val="0"/>
          <w:spacing w:val="0"/>
          <w:w w:val="100"/>
          <w:kern w:val="2"/>
          <w:sz w:val="30"/>
          <w:szCs w:val="30"/>
          <w:lang w:val="en-US" w:eastAsia="zh-CN" w:bidi="ar-SA"/>
        </w:rPr>
        <w:t>底板及四周上翻0.5m做防水防渗处理</w:t>
      </w:r>
      <w:r>
        <w:rPr>
          <w:rFonts w:hint="eastAsia" w:ascii="仿宋_GB2312" w:eastAsia="仿宋_GB2312"/>
          <w:b w:val="0"/>
          <w:i w:val="0"/>
          <w:caps w:val="0"/>
          <w:spacing w:val="0"/>
          <w:w w:val="100"/>
          <w:sz w:val="30"/>
          <w:szCs w:val="30"/>
          <w:lang w:val="en-US" w:eastAsia="zh-CN"/>
        </w:rPr>
        <w:t>，随后沿西墙从集水坑处敷设DN100排水管道至废气处理装置附近地沟内，管道敷设长度约30m。</w:t>
      </w:r>
    </w:p>
    <w:p w14:paraId="056B2917">
      <w:pPr>
        <w:numPr>
          <w:ilvl w:val="0"/>
          <w:numId w:val="0"/>
        </w:numPr>
        <w:snapToGrid w:val="0"/>
        <w:spacing w:before="0" w:beforeAutospacing="0" w:after="0" w:afterAutospacing="0" w:line="360" w:lineRule="auto"/>
        <w:ind w:firstLine="600" w:firstLineChars="200"/>
        <w:jc w:val="both"/>
        <w:textAlignment w:val="baseline"/>
        <w:rPr>
          <w:rFonts w:hint="default"/>
          <w:lang w:val="en-US" w:eastAsia="zh-CN"/>
        </w:rPr>
      </w:pPr>
      <w:r>
        <w:rPr>
          <w:rFonts w:hint="eastAsia" w:ascii="仿宋_GB2312" w:eastAsia="仿宋_GB2312" w:cstheme="minorBidi"/>
          <w:b w:val="0"/>
          <w:i w:val="0"/>
          <w:caps w:val="0"/>
          <w:spacing w:val="0"/>
          <w:w w:val="100"/>
          <w:kern w:val="2"/>
          <w:sz w:val="30"/>
          <w:szCs w:val="30"/>
          <w:lang w:val="en-US" w:eastAsia="zh-CN" w:bidi="ar-SA"/>
        </w:rPr>
        <w:t xml:space="preserve">② </w:t>
      </w:r>
      <w:r>
        <w:rPr>
          <w:rFonts w:hint="eastAsia" w:ascii="仿宋_GB2312" w:eastAsia="仿宋_GB2312"/>
          <w:b w:val="0"/>
          <w:i w:val="0"/>
          <w:caps w:val="0"/>
          <w:spacing w:val="0"/>
          <w:w w:val="100"/>
          <w:sz w:val="30"/>
          <w:szCs w:val="30"/>
          <w:lang w:val="en-US" w:eastAsia="zh-CN"/>
        </w:rPr>
        <w:t>φ20m储罐位于泵房北侧及北院内，共有4个，分别需围绕罐</w:t>
      </w:r>
      <w:r>
        <w:rPr>
          <w:rFonts w:hint="eastAsia" w:ascii="仿宋_GB2312" w:eastAsia="仿宋_GB2312" w:hAnsiTheme="minorHAnsi" w:cstheme="minorBidi"/>
          <w:b w:val="0"/>
          <w:i w:val="0"/>
          <w:caps w:val="0"/>
          <w:spacing w:val="0"/>
          <w:w w:val="100"/>
          <w:kern w:val="2"/>
          <w:sz w:val="30"/>
          <w:szCs w:val="30"/>
          <w:lang w:val="en-US" w:eastAsia="zh-CN" w:bidi="ar-SA"/>
        </w:rPr>
        <w:t>体基础砌筑围堰，</w:t>
      </w:r>
      <w:r>
        <w:rPr>
          <w:rFonts w:hint="eastAsia" w:ascii="仿宋_GB2312" w:eastAsia="仿宋_GB2312"/>
          <w:b w:val="0"/>
          <w:i w:val="0"/>
          <w:caps w:val="0"/>
          <w:spacing w:val="0"/>
          <w:w w:val="100"/>
          <w:sz w:val="30"/>
          <w:szCs w:val="30"/>
          <w:lang w:val="en-US" w:eastAsia="zh-CN"/>
        </w:rPr>
        <w:t>围堰为0.12m厚砖砌围堰，距罐体基础0.4m，高0.4m，</w:t>
      </w:r>
      <w:r>
        <w:rPr>
          <w:rFonts w:hint="eastAsia" w:ascii="仿宋_GB2312" w:eastAsia="仿宋_GB2312" w:hAnsiTheme="minorHAnsi" w:cstheme="minorBidi"/>
          <w:b w:val="0"/>
          <w:i w:val="0"/>
          <w:caps w:val="0"/>
          <w:spacing w:val="0"/>
          <w:w w:val="100"/>
          <w:kern w:val="2"/>
          <w:sz w:val="30"/>
          <w:szCs w:val="30"/>
          <w:lang w:val="en-US" w:eastAsia="zh-CN" w:bidi="ar-SA"/>
        </w:rPr>
        <w:t>其中泵房北侧储罐围堰需在北侧开口砌筑1条排水沟与地沟相连，保证污水进入地沟排入</w:t>
      </w:r>
      <w:r>
        <w:rPr>
          <w:rFonts w:hint="eastAsia" w:ascii="仿宋_GB2312" w:eastAsia="仿宋_GB2312" w:cstheme="minorBidi"/>
          <w:b w:val="0"/>
          <w:i w:val="0"/>
          <w:caps w:val="0"/>
          <w:spacing w:val="0"/>
          <w:w w:val="100"/>
          <w:kern w:val="2"/>
          <w:sz w:val="30"/>
          <w:szCs w:val="30"/>
          <w:lang w:val="en-US" w:eastAsia="zh-CN" w:bidi="ar-SA"/>
        </w:rPr>
        <w:t>东北角</w:t>
      </w:r>
      <w:r>
        <w:rPr>
          <w:rFonts w:hint="eastAsia" w:ascii="仿宋_GB2312" w:eastAsia="仿宋_GB2312" w:hAnsiTheme="minorHAnsi" w:cstheme="minorBidi"/>
          <w:b w:val="0"/>
          <w:i w:val="0"/>
          <w:caps w:val="0"/>
          <w:spacing w:val="0"/>
          <w:w w:val="100"/>
          <w:kern w:val="2"/>
          <w:sz w:val="30"/>
          <w:szCs w:val="30"/>
          <w:lang w:val="en-US" w:eastAsia="zh-CN" w:bidi="ar-SA"/>
        </w:rPr>
        <w:t>废水池</w:t>
      </w:r>
      <w:r>
        <w:rPr>
          <w:rFonts w:hint="eastAsia" w:ascii="仿宋_GB2312" w:eastAsia="仿宋_GB2312" w:cstheme="minorBidi"/>
          <w:b w:val="0"/>
          <w:i w:val="0"/>
          <w:caps w:val="0"/>
          <w:spacing w:val="0"/>
          <w:w w:val="100"/>
          <w:kern w:val="2"/>
          <w:sz w:val="30"/>
          <w:szCs w:val="30"/>
          <w:lang w:val="en-US" w:eastAsia="zh-CN" w:bidi="ar-SA"/>
        </w:rPr>
        <w:t>；</w:t>
      </w:r>
    </w:p>
    <w:p w14:paraId="398CED2D">
      <w:pPr>
        <w:numPr>
          <w:ilvl w:val="0"/>
          <w:numId w:val="0"/>
        </w:numPr>
        <w:snapToGrid w:val="0"/>
        <w:spacing w:before="0" w:beforeAutospacing="0" w:after="0" w:afterAutospacing="0" w:line="360" w:lineRule="auto"/>
        <w:ind w:firstLine="600" w:firstLineChars="200"/>
        <w:jc w:val="both"/>
        <w:textAlignment w:val="baseline"/>
        <w:rPr>
          <w:rFonts w:hint="default" w:ascii="仿宋_GB2312" w:eastAsia="仿宋_GB2312"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③ 北院内</w:t>
      </w:r>
      <w:r>
        <w:rPr>
          <w:rFonts w:hint="eastAsia" w:ascii="仿宋_GB2312" w:eastAsia="仿宋_GB2312"/>
          <w:b w:val="0"/>
          <w:i w:val="0"/>
          <w:caps w:val="0"/>
          <w:spacing w:val="0"/>
          <w:w w:val="100"/>
          <w:sz w:val="30"/>
          <w:szCs w:val="30"/>
          <w:lang w:val="en-US" w:eastAsia="zh-CN"/>
        </w:rPr>
        <w:t>φ20m储罐，围绕罐</w:t>
      </w:r>
      <w:r>
        <w:rPr>
          <w:rFonts w:hint="eastAsia" w:ascii="仿宋_GB2312" w:eastAsia="仿宋_GB2312" w:hAnsiTheme="minorHAnsi" w:cstheme="minorBidi"/>
          <w:b w:val="0"/>
          <w:i w:val="0"/>
          <w:caps w:val="0"/>
          <w:spacing w:val="0"/>
          <w:w w:val="100"/>
          <w:kern w:val="2"/>
          <w:sz w:val="30"/>
          <w:szCs w:val="30"/>
          <w:lang w:val="en-US" w:eastAsia="zh-CN" w:bidi="ar-SA"/>
        </w:rPr>
        <w:t>体基础砌筑围堰，</w:t>
      </w:r>
      <w:r>
        <w:rPr>
          <w:rFonts w:hint="eastAsia" w:ascii="仿宋_GB2312" w:eastAsia="仿宋_GB2312"/>
          <w:b w:val="0"/>
          <w:i w:val="0"/>
          <w:caps w:val="0"/>
          <w:spacing w:val="0"/>
          <w:w w:val="100"/>
          <w:sz w:val="30"/>
          <w:szCs w:val="30"/>
          <w:lang w:val="en-US" w:eastAsia="zh-CN"/>
        </w:rPr>
        <w:t>围堰为0.12m厚砖砌，距罐体基础0.4m，高0.4m</w:t>
      </w:r>
      <w:r>
        <w:rPr>
          <w:rFonts w:hint="eastAsia" w:ascii="仿宋_GB2312" w:eastAsia="仿宋_GB2312" w:hAnsiTheme="minorHAnsi" w:cstheme="minorBidi"/>
          <w:b w:val="0"/>
          <w:i w:val="0"/>
          <w:caps w:val="0"/>
          <w:spacing w:val="0"/>
          <w:w w:val="100"/>
          <w:kern w:val="2"/>
          <w:sz w:val="30"/>
          <w:szCs w:val="30"/>
          <w:lang w:val="en-US" w:eastAsia="zh-CN" w:bidi="ar-SA"/>
        </w:rPr>
        <w:t>，</w:t>
      </w:r>
      <w:r>
        <w:rPr>
          <w:rFonts w:hint="eastAsia" w:ascii="仿宋_GB2312" w:eastAsia="仿宋_GB2312" w:cstheme="minorBidi"/>
          <w:b w:val="0"/>
          <w:i w:val="0"/>
          <w:caps w:val="0"/>
          <w:spacing w:val="0"/>
          <w:w w:val="100"/>
          <w:kern w:val="2"/>
          <w:sz w:val="30"/>
          <w:szCs w:val="30"/>
          <w:lang w:val="en-US" w:eastAsia="zh-CN" w:bidi="ar-SA"/>
        </w:rPr>
        <w:t>并在院内西北角处砌筑1处2*2*1.5m废水池，废水池底板及四周上翻0.5m做防水防渗处理，围堰在合</w:t>
      </w:r>
      <w:r>
        <w:rPr>
          <w:rFonts w:hint="eastAsia" w:ascii="仿宋_GB2312" w:eastAsia="仿宋_GB2312"/>
          <w:b w:val="0"/>
          <w:i w:val="0"/>
          <w:caps w:val="0"/>
          <w:spacing w:val="0"/>
          <w:w w:val="100"/>
          <w:sz w:val="30"/>
          <w:szCs w:val="30"/>
          <w:lang w:val="en-US" w:eastAsia="zh-CN"/>
        </w:rPr>
        <w:t>适位置砌筑1条排水沟与废水池相连，保证污水不外溢并进入废水池，院内四周需砌筑雨水</w:t>
      </w:r>
      <w:r>
        <w:rPr>
          <w:rFonts w:hint="eastAsia" w:ascii="仿宋_GB2312" w:eastAsia="仿宋_GB2312" w:cstheme="minorBidi"/>
          <w:b w:val="0"/>
          <w:i w:val="0"/>
          <w:caps w:val="0"/>
          <w:spacing w:val="0"/>
          <w:w w:val="100"/>
          <w:kern w:val="2"/>
          <w:sz w:val="30"/>
          <w:szCs w:val="30"/>
          <w:lang w:val="en-US" w:eastAsia="zh-CN" w:bidi="ar-SA"/>
        </w:rPr>
        <w:t>沟至</w:t>
      </w:r>
      <w:r>
        <w:rPr>
          <w:rFonts w:hint="eastAsia" w:ascii="仿宋_GB2312" w:eastAsia="仿宋_GB2312"/>
          <w:b w:val="0"/>
          <w:i w:val="0"/>
          <w:caps w:val="0"/>
          <w:spacing w:val="0"/>
          <w:w w:val="100"/>
          <w:sz w:val="30"/>
          <w:szCs w:val="30"/>
          <w:lang w:val="en-US" w:eastAsia="zh-CN"/>
        </w:rPr>
        <w:t>大门口位置</w:t>
      </w:r>
      <w:r>
        <w:rPr>
          <w:rFonts w:hint="eastAsia" w:ascii="仿宋_GB2312" w:eastAsia="仿宋_GB2312" w:cstheme="minorBidi"/>
          <w:b w:val="0"/>
          <w:i w:val="0"/>
          <w:caps w:val="0"/>
          <w:spacing w:val="0"/>
          <w:w w:val="100"/>
          <w:kern w:val="2"/>
          <w:sz w:val="30"/>
          <w:szCs w:val="30"/>
          <w:lang w:val="en-US" w:eastAsia="zh-CN" w:bidi="ar-SA"/>
        </w:rPr>
        <w:t>，雨水沟净宽400mm，沟深400mm，沟底做100mmC15混凝土垫层，两侧做240mm砖砌墙体，沟两侧需留有50*50mm沟沿，用于放置玻璃钢格栅板，雨水沟内雨水最终外排至墙外排水沟内，雨水沟需与墙外排水沟相连，共计需砌筑雨水沟约114m；</w:t>
      </w:r>
    </w:p>
    <w:p w14:paraId="677909A2">
      <w:pPr>
        <w:numPr>
          <w:ilvl w:val="0"/>
          <w:numId w:val="0"/>
        </w:num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④ 老泵房南侧阀门组下方需砌筑长约12m，宽约3m的围堰，共计需砌筑约30m，围堰为0.12m厚砖砌，高0.4m，保证污水无渗漏；</w:t>
      </w:r>
    </w:p>
    <w:p w14:paraId="70C8DF8F">
      <w:pPr>
        <w:pStyle w:val="14"/>
        <w:rPr>
          <w:rFonts w:hint="default" w:ascii="仿宋_GB2312" w:eastAsia="仿宋_GB2312"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⑤ 砖砌围堰共计需砌筑约380m，雨水沟共计需建设约114m；</w:t>
      </w:r>
    </w:p>
    <w:p w14:paraId="62D21A02">
      <w:pPr>
        <w:pStyle w:val="14"/>
        <w:rPr>
          <w:rFonts w:hint="eastAsia" w:ascii="仿宋_GB2312" w:eastAsia="仿宋_GB2312"/>
          <w:b w:val="0"/>
          <w:i w:val="0"/>
          <w:caps w:val="0"/>
          <w:spacing w:val="0"/>
          <w:w w:val="100"/>
          <w:sz w:val="30"/>
          <w:szCs w:val="30"/>
          <w:lang w:val="en-US" w:eastAsia="zh-CN"/>
        </w:rPr>
      </w:pPr>
      <w:r>
        <w:rPr>
          <w:rFonts w:hint="eastAsia" w:ascii="仿宋_GB2312" w:eastAsia="仿宋_GB2312" w:cstheme="minorBidi"/>
          <w:b w:val="0"/>
          <w:i w:val="0"/>
          <w:caps w:val="0"/>
          <w:spacing w:val="0"/>
          <w:w w:val="100"/>
          <w:kern w:val="2"/>
          <w:sz w:val="30"/>
          <w:szCs w:val="30"/>
          <w:lang w:val="en-US" w:eastAsia="zh-CN" w:bidi="ar-SA"/>
        </w:rPr>
        <w:t xml:space="preserve">3.2.3 </w:t>
      </w:r>
      <w:r>
        <w:rPr>
          <w:rFonts w:hint="eastAsia" w:ascii="仿宋_GB2312" w:eastAsia="仿宋_GB2312"/>
          <w:b w:val="0"/>
          <w:i w:val="0"/>
          <w:caps w:val="0"/>
          <w:spacing w:val="0"/>
          <w:w w:val="100"/>
          <w:sz w:val="30"/>
          <w:szCs w:val="30"/>
          <w:lang w:val="en-US" w:eastAsia="zh-CN"/>
        </w:rPr>
        <w:t>φ12.5m储罐南侧地面做</w:t>
      </w:r>
      <w:r>
        <w:rPr>
          <w:rFonts w:hint="eastAsia" w:ascii="仿宋_GB2312" w:eastAsia="仿宋_GB2312" w:cstheme="minorBidi"/>
          <w:b w:val="0"/>
          <w:i w:val="0"/>
          <w:caps w:val="0"/>
          <w:spacing w:val="0"/>
          <w:w w:val="100"/>
          <w:kern w:val="2"/>
          <w:sz w:val="30"/>
          <w:szCs w:val="30"/>
          <w:lang w:val="en-US" w:eastAsia="zh-CN" w:bidi="ar-SA"/>
        </w:rPr>
        <w:t>找平处理，清理原地面表面垃圾，并浇筑C25混凝土找平，浇筑面积约为3.2m*3.6m，厚度约为0.1m，</w:t>
      </w:r>
      <w:r>
        <w:rPr>
          <w:rFonts w:hint="eastAsia" w:ascii="仿宋_GB2312" w:eastAsia="仿宋_GB2312"/>
          <w:b w:val="0"/>
          <w:i w:val="0"/>
          <w:caps w:val="0"/>
          <w:spacing w:val="0"/>
          <w:w w:val="100"/>
          <w:sz w:val="30"/>
          <w:szCs w:val="30"/>
          <w:lang w:val="en-US" w:eastAsia="zh-CN"/>
        </w:rPr>
        <w:t>浇筑成型后的地面要求与现有原混凝土地面齐平。</w:t>
      </w:r>
    </w:p>
    <w:p w14:paraId="3094E78A">
      <w:pPr>
        <w:pStyle w:val="14"/>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3.2.4 危废间面积为3m*3m，清理危废间杂物及垃圾后地面浇筑C25混凝土并做防渗处理，整体浇筑厚度为0.1m，最后敷设防渗托盘（防渗托盘由招标方提供）。</w:t>
      </w:r>
    </w:p>
    <w:p w14:paraId="335BB9D1">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3.2.5 泵房地面裂缝处理：</w:t>
      </w:r>
    </w:p>
    <w:p w14:paraId="711DB55C">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地面裂缝需修复长度共计约26m，宽约0.2m，需将裂缝处两侧松动混凝土剔槽并转运建筑垃圾，随后采用灌浆料填充后抹灰压光并恢复原状；</w:t>
      </w:r>
    </w:p>
    <w:p w14:paraId="4E7F8F2E">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 因现场情况较为繁杂，以上施工量仅为预估量，投标方需踏勘现场并充分考虑后再进行报价，报价应包含施工所需的所有材料、人工、工具、运输及吊车等辅助施工设备，施工费用一次性包死；</w:t>
      </w:r>
    </w:p>
    <w:p w14:paraId="79B531F7">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4、工程承包范围：施工费用包含施工所需的所有材料、设备、运输、人工、机械、车辆、安全施工、保养、保险、税费、验收等一切费用；</w:t>
      </w:r>
    </w:p>
    <w:p w14:paraId="2F010B07">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14:paraId="7808653D">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付款方式：本工程无预付款，施工完成经验收合格后，付至合同金额的90%，同时开具9%全额增值税专用发票，正常使用6个月后付至合同金额的97%，余款3%为质保金，期满后无质量问题30个工作日内一次无息付清，付款方式为现汇或电子承兑支付；</w:t>
      </w:r>
    </w:p>
    <w:p w14:paraId="288E92C6">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6、其他要求：</w:t>
      </w:r>
    </w:p>
    <w:p w14:paraId="1A895B90">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建议投标方提前踏勘现场后再进行报价；</w:t>
      </w:r>
    </w:p>
    <w:p w14:paraId="407FF4F3">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施工过程中，要服从甲方管理，按甲方现场提出的质量要求进行整改；</w:t>
      </w:r>
    </w:p>
    <w:p w14:paraId="4FCD941F">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质保期：自验收合格之日起1年，1年内如有任何部位开裂、渗漏的，由投标方免费维修。</w:t>
      </w:r>
    </w:p>
    <w:p w14:paraId="3B966690">
      <w:pPr>
        <w:snapToGrid w:val="0"/>
        <w:spacing w:before="0" w:beforeAutospacing="0" w:after="0" w:afterAutospacing="0" w:line="360" w:lineRule="auto"/>
        <w:ind w:firstLine="600" w:firstLineChars="200"/>
        <w:jc w:val="both"/>
        <w:textAlignment w:val="baseline"/>
        <w:rPr>
          <w:rFonts w:hint="default"/>
          <w:lang w:val="en-US" w:eastAsia="zh-CN"/>
        </w:rPr>
      </w:pPr>
      <w:r>
        <w:rPr>
          <w:rFonts w:hint="eastAsia" w:ascii="仿宋_GB2312" w:eastAsia="仿宋_GB2312"/>
          <w:b w:val="0"/>
          <w:i w:val="0"/>
          <w:caps w:val="0"/>
          <w:spacing w:val="0"/>
          <w:w w:val="100"/>
          <w:sz w:val="30"/>
          <w:szCs w:val="30"/>
          <w:lang w:val="en-US" w:eastAsia="zh-CN"/>
        </w:rPr>
        <w:t>6.4附表二、三为商务、技术偏离表，投标方如有相关正、负偏离内容可根据表格填写并附于投标文件中，投标文件中若无商务、技术偏离表则默认投标方完全认可招标方询价文件中的商务及技术条款，无任何偏离。</w:t>
      </w:r>
    </w:p>
    <w:p w14:paraId="4D1745C0">
      <w:pPr>
        <w:snapToGrid/>
        <w:spacing w:before="0" w:beforeAutospacing="0" w:after="0" w:afterAutospacing="0" w:line="560" w:lineRule="exact"/>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14:paraId="307FFCFE">
      <w:pPr>
        <w:pStyle w:val="14"/>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1、工程质量符合相关专业国家标准。</w:t>
      </w:r>
    </w:p>
    <w:p w14:paraId="6268D0BB">
      <w:pPr>
        <w:pStyle w:val="14"/>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14:paraId="73359845">
      <w:pPr>
        <w:pStyle w:val="14"/>
        <w:snapToGrid/>
        <w:spacing w:before="0" w:beforeAutospacing="0" w:after="0" w:afterAutospacing="0" w:line="240" w:lineRule="auto"/>
        <w:ind w:left="0" w:leftChars="0" w:firstLine="600" w:firstLineChars="200"/>
        <w:jc w:val="both"/>
        <w:textAlignment w:val="baseline"/>
        <w:rPr>
          <w:rFonts w:hint="default"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cstheme="minorBidi"/>
          <w:b w:val="0"/>
          <w:i w:val="0"/>
          <w:caps w:val="0"/>
          <w:spacing w:val="0"/>
          <w:w w:val="100"/>
          <w:kern w:val="2"/>
          <w:sz w:val="30"/>
          <w:szCs w:val="30"/>
          <w:lang w:val="en-US" w:eastAsia="zh-CN" w:bidi="ar-SA"/>
        </w:rPr>
        <w:t>3、需做防渗处理的污水收集池及废水池等施工部位投标方在施工完毕后需出具相关防渗证明。</w:t>
      </w:r>
    </w:p>
    <w:p w14:paraId="64913A1F">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4EA77200">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1、具有国内法人资格。</w:t>
      </w:r>
    </w:p>
    <w:p w14:paraId="370F346F">
      <w:pPr>
        <w:ind w:firstLine="600" w:firstLineChars="200"/>
        <w:textAlignment w:val="baseline"/>
        <w:rPr>
          <w:rFonts w:hint="eastAsia" w:ascii="仿宋_GB2312" w:eastAsia="仿宋_GB2312"/>
          <w:sz w:val="30"/>
          <w:szCs w:val="30"/>
        </w:rPr>
      </w:pPr>
      <w:r>
        <w:rPr>
          <w:rFonts w:hint="eastAsia" w:ascii="仿宋_GB2312" w:eastAsia="仿宋_GB2312"/>
          <w:sz w:val="30"/>
          <w:szCs w:val="30"/>
        </w:rPr>
        <w:t>2、须具备有效的营业执照。</w:t>
      </w:r>
    </w:p>
    <w:p w14:paraId="5A38A543">
      <w:pPr>
        <w:snapToGrid/>
        <w:spacing w:before="0" w:beforeAutospacing="0" w:after="0" w:afterAutospacing="0" w:line="240" w:lineRule="auto"/>
        <w:ind w:firstLine="600" w:firstLineChars="200"/>
        <w:jc w:val="both"/>
        <w:textAlignment w:val="baseline"/>
        <w:rPr>
          <w:rFonts w:hint="eastAsia" w:ascii="仿宋_GB2312" w:eastAsia="仿宋_GB2312"/>
          <w:sz w:val="30"/>
          <w:szCs w:val="30"/>
        </w:rPr>
      </w:pPr>
      <w:r>
        <w:rPr>
          <w:rFonts w:hint="eastAsia" w:ascii="仿宋_GB2312" w:eastAsia="仿宋_GB2312"/>
          <w:sz w:val="30"/>
          <w:szCs w:val="30"/>
        </w:rPr>
        <w:t>3、具有良好的商业信誉，投标方未被列入“信用中国”（www.creditchina.gov.cn）及“中国执行信息公开网”网站（zxgk.</w:t>
      </w:r>
      <w:r>
        <w:rPr>
          <w:rFonts w:hint="eastAsia" w:ascii="仿宋_GB2312" w:eastAsia="仿宋_GB2312"/>
          <w:sz w:val="30"/>
          <w:szCs w:val="30"/>
        </w:rPr>
        <w:fldChar w:fldCharType="begin"/>
      </w:r>
      <w:r>
        <w:rPr>
          <w:rFonts w:hint="eastAsia" w:ascii="仿宋_GB2312" w:eastAsia="仿宋_GB2312"/>
          <w:sz w:val="30"/>
          <w:szCs w:val="30"/>
        </w:rPr>
        <w:instrText xml:space="preserve"> HYPERLINK "http://zxgk.court.gov.cn/" </w:instrText>
      </w:r>
      <w:r>
        <w:rPr>
          <w:rFonts w:hint="eastAsia" w:ascii="仿宋_GB2312" w:eastAsia="仿宋_GB2312"/>
          <w:sz w:val="30"/>
          <w:szCs w:val="30"/>
        </w:rPr>
        <w:fldChar w:fldCharType="separate"/>
      </w:r>
      <w:r>
        <w:rPr>
          <w:rFonts w:hint="eastAsia" w:ascii="仿宋_GB2312" w:eastAsia="仿宋_GB2312"/>
          <w:sz w:val="30"/>
          <w:szCs w:val="30"/>
        </w:rPr>
        <w:t>court.gov.cn）</w:t>
      </w:r>
      <w:r>
        <w:rPr>
          <w:rFonts w:hint="eastAsia" w:ascii="仿宋_GB2312" w:eastAsia="仿宋_GB2312"/>
          <w:sz w:val="30"/>
          <w:szCs w:val="30"/>
        </w:rPr>
        <w:fldChar w:fldCharType="end"/>
      </w:r>
      <w:r>
        <w:rPr>
          <w:rFonts w:hint="eastAsia" w:ascii="仿宋_GB2312" w:eastAsia="仿宋_GB2312"/>
          <w:sz w:val="30"/>
          <w:szCs w:val="30"/>
        </w:rPr>
        <w:t>“失信被执行人”记录名单。</w:t>
      </w:r>
    </w:p>
    <w:p w14:paraId="53BDD1D9">
      <w:pPr>
        <w:snapToGrid/>
        <w:spacing w:before="0" w:beforeAutospacing="0" w:after="0" w:afterAutospacing="0" w:line="240" w:lineRule="auto"/>
        <w:ind w:firstLine="600" w:firstLineChars="200"/>
        <w:jc w:val="both"/>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4、本次招标不接受联合体投标。</w:t>
      </w:r>
    </w:p>
    <w:p w14:paraId="4A4FABFC">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1D1EC687">
      <w:pPr>
        <w:ind w:firstLine="600" w:firstLineChars="200"/>
        <w:textAlignment w:val="baseline"/>
        <w:rPr>
          <w:rFonts w:hint="eastAsia" w:ascii="仿宋_GB2312" w:eastAsia="仿宋_GB2312"/>
          <w:color w:val="FF0000"/>
          <w:sz w:val="30"/>
          <w:szCs w:val="30"/>
        </w:rPr>
      </w:pPr>
      <w:r>
        <w:rPr>
          <w:rFonts w:hint="eastAsia" w:ascii="仿宋_GB2312" w:eastAsia="仿宋_GB2312"/>
          <w:color w:val="FF0000"/>
          <w:sz w:val="30"/>
          <w:szCs w:val="30"/>
        </w:rPr>
        <w:t>1、报价单</w:t>
      </w:r>
      <w:r>
        <w:rPr>
          <w:rFonts w:hint="eastAsia" w:ascii="仿宋_GB2312" w:eastAsia="仿宋_GB2312"/>
          <w:color w:val="FF0000"/>
          <w:sz w:val="30"/>
          <w:szCs w:val="30"/>
          <w:lang w:val="zh-CN"/>
        </w:rPr>
        <w:t>（格式参照附表</w:t>
      </w:r>
      <w:r>
        <w:rPr>
          <w:rFonts w:hint="eastAsia" w:ascii="仿宋_GB2312" w:eastAsia="仿宋_GB2312"/>
          <w:color w:val="FF0000"/>
          <w:sz w:val="30"/>
          <w:szCs w:val="30"/>
          <w:lang w:val="en-US" w:eastAsia="zh-CN"/>
        </w:rPr>
        <w:t>1</w:t>
      </w:r>
      <w:r>
        <w:rPr>
          <w:rFonts w:hint="eastAsia" w:ascii="仿宋_GB2312" w:eastAsia="仿宋_GB2312"/>
          <w:color w:val="FF0000"/>
          <w:sz w:val="30"/>
          <w:szCs w:val="30"/>
          <w:lang w:val="zh-CN"/>
        </w:rPr>
        <w:t>）</w:t>
      </w:r>
      <w:r>
        <w:rPr>
          <w:rFonts w:hint="eastAsia" w:ascii="仿宋_GB2312" w:eastAsia="仿宋_GB2312"/>
          <w:color w:val="FF0000"/>
          <w:sz w:val="30"/>
          <w:szCs w:val="30"/>
        </w:rPr>
        <w:t>；</w:t>
      </w:r>
    </w:p>
    <w:p w14:paraId="4EC14E70">
      <w:pPr>
        <w:ind w:firstLine="600" w:firstLineChars="200"/>
        <w:textAlignment w:val="baseline"/>
        <w:rPr>
          <w:rFonts w:hint="eastAsia" w:ascii="仿宋_GB2312" w:eastAsia="仿宋_GB2312"/>
          <w:color w:val="FF0000"/>
          <w:sz w:val="30"/>
          <w:szCs w:val="30"/>
        </w:rPr>
      </w:pPr>
      <w:r>
        <w:rPr>
          <w:rFonts w:hint="eastAsia" w:ascii="仿宋_GB2312" w:eastAsia="仿宋_GB2312"/>
          <w:color w:val="FF0000"/>
          <w:sz w:val="30"/>
          <w:szCs w:val="30"/>
        </w:rPr>
        <w:t>2、公司营业执照复印件；</w:t>
      </w:r>
    </w:p>
    <w:p w14:paraId="706F9B59">
      <w:pPr>
        <w:ind w:firstLine="600" w:firstLineChars="200"/>
        <w:textAlignment w:val="baseline"/>
        <w:rPr>
          <w:rFonts w:hint="eastAsia" w:ascii="仿宋_GB2312" w:eastAsia="仿宋_GB2312"/>
          <w:color w:val="FF0000"/>
          <w:sz w:val="30"/>
          <w:szCs w:val="30"/>
          <w:lang w:val="zh-CN"/>
        </w:rPr>
      </w:pPr>
      <w:r>
        <w:rPr>
          <w:rFonts w:hint="eastAsia" w:ascii="仿宋_GB2312" w:eastAsia="仿宋_GB2312"/>
          <w:color w:val="FF0000"/>
          <w:sz w:val="30"/>
          <w:szCs w:val="30"/>
        </w:rPr>
        <w:t>3、</w:t>
      </w:r>
      <w:r>
        <w:rPr>
          <w:rFonts w:hint="eastAsia" w:ascii="仿宋_GB2312" w:eastAsia="仿宋_GB2312"/>
          <w:color w:val="FF0000"/>
          <w:sz w:val="30"/>
          <w:szCs w:val="30"/>
          <w:lang w:val="zh-CN"/>
        </w:rPr>
        <w:t>法定代表人授权委托书（格式参照附表</w:t>
      </w:r>
      <w:r>
        <w:rPr>
          <w:rFonts w:hint="eastAsia" w:ascii="仿宋_GB2312" w:eastAsia="仿宋_GB2312"/>
          <w:color w:val="FF0000"/>
          <w:sz w:val="30"/>
          <w:szCs w:val="30"/>
          <w:lang w:val="en-US" w:eastAsia="zh-CN"/>
        </w:rPr>
        <w:t>4</w:t>
      </w:r>
      <w:r>
        <w:rPr>
          <w:rFonts w:hint="eastAsia" w:ascii="仿宋_GB2312" w:eastAsia="仿宋_GB2312"/>
          <w:color w:val="FF0000"/>
          <w:sz w:val="30"/>
          <w:szCs w:val="30"/>
          <w:lang w:val="zh-CN"/>
        </w:rPr>
        <w:t>）；</w:t>
      </w:r>
    </w:p>
    <w:p w14:paraId="2428C2FF">
      <w:pPr>
        <w:ind w:firstLine="600" w:firstLineChars="200"/>
        <w:textAlignment w:val="baseline"/>
        <w:rPr>
          <w:rFonts w:hint="default"/>
          <w:color w:val="FF0000"/>
          <w:lang w:val="en-US" w:eastAsia="zh-CN"/>
        </w:rPr>
      </w:pPr>
      <w:r>
        <w:rPr>
          <w:rFonts w:hint="eastAsia" w:ascii="仿宋_GB2312" w:eastAsia="仿宋_GB2312"/>
          <w:color w:val="FF0000"/>
          <w:sz w:val="30"/>
          <w:szCs w:val="30"/>
          <w:lang w:val="en-US" w:eastAsia="zh-CN"/>
        </w:rPr>
        <w:t>4</w:t>
      </w:r>
      <w:r>
        <w:rPr>
          <w:rFonts w:hint="eastAsia" w:ascii="仿宋_GB2312" w:eastAsia="仿宋_GB2312"/>
          <w:color w:val="FF0000"/>
          <w:sz w:val="30"/>
          <w:szCs w:val="30"/>
        </w:rPr>
        <w:t>、“信用中国”“中国执行信息公开网”网站查询页面截图；</w:t>
      </w:r>
    </w:p>
    <w:p w14:paraId="57E21075">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color w:val="FF0000"/>
          <w:spacing w:val="0"/>
          <w:w w:val="100"/>
          <w:sz w:val="30"/>
          <w:szCs w:val="30"/>
          <w:lang w:val="en-US" w:eastAsia="zh-CN"/>
        </w:rPr>
      </w:pPr>
      <w:r>
        <w:rPr>
          <w:rFonts w:hint="eastAsia" w:ascii="仿宋_GB2312" w:eastAsia="仿宋_GB2312"/>
          <w:b w:val="0"/>
          <w:i w:val="0"/>
          <w:caps w:val="0"/>
          <w:color w:val="FF0000"/>
          <w:spacing w:val="0"/>
          <w:w w:val="100"/>
          <w:sz w:val="30"/>
          <w:szCs w:val="30"/>
          <w:lang w:val="en-US" w:eastAsia="zh-CN"/>
        </w:rPr>
        <w:t>以上文件， 加盖公章，合并为一个文件，格式自拟；</w:t>
      </w:r>
    </w:p>
    <w:p w14:paraId="7F4B3B83">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14:paraId="747D7C4D">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1、投标时间：截止至2024年6月25日上午8:00。</w:t>
      </w:r>
    </w:p>
    <w:p w14:paraId="0789A228">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2、开标时间：2024年6月25日上午8:00。</w:t>
      </w:r>
    </w:p>
    <w:p w14:paraId="04E45B44">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14:paraId="293D3772">
      <w:pPr>
        <w:spacing w:line="360" w:lineRule="auto"/>
        <w:ind w:firstLine="675" w:firstLineChars="225"/>
        <w:rPr>
          <w:rFonts w:hint="eastAsia" w:ascii="仿宋_GB2312" w:eastAsia="仿宋_GB2312"/>
          <w:sz w:val="30"/>
          <w:szCs w:val="30"/>
        </w:rPr>
      </w:pPr>
      <w:r>
        <w:rPr>
          <w:rFonts w:hint="eastAsia" w:ascii="仿宋_GB2312" w:eastAsia="仿宋_GB2312"/>
          <w:sz w:val="30"/>
          <w:szCs w:val="30"/>
        </w:rPr>
        <w:t>1、询价文件获取方式：登录山东岱岳制盐有限公司官网（www.sddyzy.com）查看；</w:t>
      </w:r>
    </w:p>
    <w:p w14:paraId="3C18152B">
      <w:pPr>
        <w:spacing w:line="360" w:lineRule="auto"/>
        <w:ind w:firstLine="675" w:firstLineChars="225"/>
        <w:rPr>
          <w:rFonts w:hint="eastAsia" w:ascii="仿宋_GB2312" w:eastAsia="仿宋_GB2312"/>
          <w:color w:val="FF0000"/>
          <w:sz w:val="30"/>
          <w:szCs w:val="30"/>
          <w:lang w:eastAsia="zh-CN"/>
        </w:rPr>
      </w:pPr>
      <w:r>
        <w:rPr>
          <w:rFonts w:hint="eastAsia" w:ascii="仿宋_GB2312" w:eastAsia="仿宋_GB2312"/>
          <w:color w:val="FF0000"/>
          <w:sz w:val="30"/>
          <w:szCs w:val="30"/>
        </w:rPr>
        <w:t>2、投标方式：</w:t>
      </w:r>
      <w:r>
        <w:rPr>
          <w:rFonts w:hint="eastAsia" w:ascii="仿宋_GB2312" w:eastAsia="仿宋_GB2312"/>
          <w:color w:val="FF0000"/>
          <w:sz w:val="30"/>
          <w:szCs w:val="30"/>
          <w:lang w:eastAsia="zh-CN"/>
        </w:rPr>
        <w:t>本项目采用自送或邮寄方式递送纸质版投标文件（一正一副），投标文件需密封并盖章。</w:t>
      </w:r>
    </w:p>
    <w:p w14:paraId="2248D9EC">
      <w:pPr>
        <w:spacing w:line="360" w:lineRule="auto"/>
        <w:ind w:firstLine="675" w:firstLineChars="225"/>
        <w:rPr>
          <w:rFonts w:hint="eastAsia" w:ascii="仿宋_GB2312" w:eastAsia="仿宋_GB2312"/>
          <w:sz w:val="30"/>
          <w:szCs w:val="30"/>
          <w:lang w:eastAsia="zh-CN"/>
        </w:rPr>
      </w:pPr>
      <w:r>
        <w:rPr>
          <w:rFonts w:hint="eastAsia" w:ascii="仿宋_GB2312" w:eastAsia="仿宋_GB2312"/>
          <w:sz w:val="30"/>
          <w:szCs w:val="30"/>
          <w:lang w:eastAsia="zh-CN"/>
        </w:rPr>
        <w:t>地址：山东省泰安市岱岳区大汶口石膏工业园区山东岱岳制盐有限公司新厂生产管理部，张经理，</w:t>
      </w:r>
      <w:r>
        <w:rPr>
          <w:rFonts w:hint="eastAsia" w:ascii="仿宋_GB2312" w:eastAsia="仿宋_GB2312"/>
          <w:sz w:val="30"/>
          <w:szCs w:val="30"/>
          <w:lang w:val="en-US" w:eastAsia="zh-CN"/>
        </w:rPr>
        <w:t>13705382602</w:t>
      </w:r>
      <w:r>
        <w:rPr>
          <w:rFonts w:hint="eastAsia" w:ascii="仿宋_GB2312" w:eastAsia="仿宋_GB2312"/>
          <w:sz w:val="30"/>
          <w:szCs w:val="30"/>
          <w:lang w:eastAsia="zh-CN"/>
        </w:rPr>
        <w:t>。</w:t>
      </w:r>
    </w:p>
    <w:p w14:paraId="3DE9B8D7">
      <w:pPr>
        <w:spacing w:line="360" w:lineRule="auto"/>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3、开标地点：山东岱岳制盐有限公司新厂技术中心2楼会议室。</w:t>
      </w:r>
    </w:p>
    <w:p w14:paraId="197225A2">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4、开标方式：采用经评审最低价法确定中标单位。</w:t>
      </w:r>
    </w:p>
    <w:p w14:paraId="6DBBF1EB">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42A65D9C">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施工工期：材料、设备到场且满足施工条件后10日历天施工完毕；</w:t>
      </w:r>
    </w:p>
    <w:p w14:paraId="5CB6E7D3">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3EB9C3A4">
      <w:pPr>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商务联系人： 侯经理      张经理 </w:t>
      </w:r>
    </w:p>
    <w:p w14:paraId="75FEA0A8">
      <w:pPr>
        <w:spacing w:line="560" w:lineRule="exact"/>
        <w:ind w:firstLine="2400" w:firstLineChars="800"/>
        <w:textAlignment w:val="baseline"/>
        <w:rPr>
          <w:rFonts w:ascii="仿宋_GB2312" w:eastAsia="仿宋_GB2312"/>
          <w:sz w:val="30"/>
          <w:szCs w:val="30"/>
        </w:rPr>
      </w:pPr>
      <w:r>
        <w:rPr>
          <w:rFonts w:hint="eastAsia" w:ascii="仿宋_GB2312" w:eastAsia="仿宋_GB2312"/>
          <w:sz w:val="30"/>
          <w:szCs w:val="30"/>
        </w:rPr>
        <w:t xml:space="preserve"> 13375622055 13705382602 </w:t>
      </w:r>
    </w:p>
    <w:p w14:paraId="112DB1A9">
      <w:pPr>
        <w:spacing w:line="560" w:lineRule="exact"/>
        <w:ind w:firstLine="600" w:firstLineChars="200"/>
        <w:textAlignment w:val="baseline"/>
        <w:rPr>
          <w:rFonts w:ascii="仿宋_GB2312" w:eastAsia="仿宋_GB2312"/>
          <w:sz w:val="30"/>
          <w:szCs w:val="30"/>
        </w:rPr>
      </w:pPr>
      <w:r>
        <w:rPr>
          <w:rFonts w:hint="eastAsia" w:ascii="仿宋_GB2312" w:eastAsia="仿宋_GB2312"/>
          <w:sz w:val="30"/>
          <w:szCs w:val="30"/>
        </w:rPr>
        <w:t xml:space="preserve">技术联系人： </w:t>
      </w:r>
      <w:r>
        <w:rPr>
          <w:rFonts w:hint="eastAsia" w:ascii="仿宋_GB2312" w:eastAsia="仿宋_GB2312"/>
          <w:sz w:val="30"/>
          <w:szCs w:val="30"/>
          <w:lang w:eastAsia="zh-CN"/>
        </w:rPr>
        <w:t>徐</w:t>
      </w:r>
      <w:r>
        <w:rPr>
          <w:rFonts w:hint="eastAsia" w:ascii="仿宋_GB2312" w:eastAsia="仿宋_GB2312"/>
          <w:sz w:val="30"/>
          <w:szCs w:val="30"/>
        </w:rPr>
        <w:t xml:space="preserve">主任                  </w:t>
      </w:r>
    </w:p>
    <w:p w14:paraId="76F1FAEA">
      <w:pPr>
        <w:spacing w:line="560" w:lineRule="exact"/>
        <w:ind w:firstLine="1800" w:firstLineChars="600"/>
        <w:textAlignment w:val="baseline"/>
        <w:rPr>
          <w:rFonts w:ascii="仿宋_GB2312" w:eastAsia="仿宋_GB2312"/>
          <w:sz w:val="30"/>
          <w:szCs w:val="30"/>
        </w:rPr>
      </w:pPr>
      <w:r>
        <w:rPr>
          <w:rFonts w:hint="eastAsia" w:ascii="仿宋_GB2312" w:eastAsia="仿宋_GB2312"/>
          <w:sz w:val="30"/>
          <w:szCs w:val="30"/>
        </w:rPr>
        <w:t xml:space="preserve">     1</w:t>
      </w:r>
      <w:r>
        <w:rPr>
          <w:rFonts w:hint="eastAsia" w:ascii="仿宋_GB2312" w:eastAsia="仿宋_GB2312"/>
          <w:sz w:val="30"/>
          <w:szCs w:val="30"/>
          <w:lang w:val="en-US" w:eastAsia="zh-CN"/>
        </w:rPr>
        <w:t>5069887222</w:t>
      </w:r>
    </w:p>
    <w:p w14:paraId="78ED2ED2">
      <w:pPr>
        <w:widowControl/>
        <w:snapToGrid/>
        <w:spacing w:before="0" w:beforeAutospacing="0" w:after="0" w:afterAutospacing="0" w:line="560" w:lineRule="exact"/>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东岳盐业</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岱岳区马庄镇李家大坡村</w:t>
      </w:r>
    </w:p>
    <w:p w14:paraId="2A957262">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p>
    <w:p w14:paraId="46D2E99C">
      <w:pPr>
        <w:snapToGrid/>
        <w:spacing w:before="0" w:beforeAutospacing="0" w:after="0" w:afterAutospacing="0" w:line="240" w:lineRule="auto"/>
        <w:ind w:firstLine="6080" w:firstLineChars="1900"/>
        <w:jc w:val="both"/>
        <w:textAlignment w:val="baseline"/>
        <w:rPr>
          <w:rFonts w:hint="eastAsia" w:ascii="仿宋_GB2312" w:eastAsia="仿宋_GB2312"/>
          <w:b w:val="0"/>
          <w:i w:val="0"/>
          <w:caps w:val="0"/>
          <w:spacing w:val="0"/>
          <w:w w:val="100"/>
          <w:sz w:val="32"/>
          <w:szCs w:val="32"/>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4</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6</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20</w:t>
      </w:r>
      <w:r>
        <w:rPr>
          <w:rFonts w:hint="eastAsia" w:ascii="仿宋_GB2312" w:eastAsia="仿宋_GB2312"/>
          <w:b w:val="0"/>
          <w:i w:val="0"/>
          <w:caps w:val="0"/>
          <w:spacing w:val="0"/>
          <w:w w:val="100"/>
          <w:sz w:val="32"/>
          <w:szCs w:val="32"/>
        </w:rPr>
        <w:t>日</w:t>
      </w:r>
    </w:p>
    <w:p w14:paraId="3627FDD0">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21393425">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1</w:t>
      </w:r>
      <w:r>
        <w:rPr>
          <w:rFonts w:hint="eastAsia" w:ascii="仿宋_GB2312" w:eastAsia="仿宋_GB2312"/>
          <w:b w:val="0"/>
          <w:i w:val="0"/>
          <w:caps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932"/>
        <w:gridCol w:w="1270"/>
        <w:gridCol w:w="1436"/>
        <w:gridCol w:w="1557"/>
        <w:gridCol w:w="1584"/>
      </w:tblGrid>
      <w:tr w14:paraId="3045B4C2">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21E76978">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采输卤车间雨污分离改造项目</w:t>
            </w:r>
          </w:p>
          <w:p w14:paraId="4C14849D">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14:paraId="5C1142EA">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10983F97">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7EA46FD2">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1AE714E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04BE5E2B">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5C857AAA">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13D9218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7CC87B2C">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4F7BAE07">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63F2593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3BA2E662">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76BA">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83E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采输卤车间雨污分离改造项目</w:t>
            </w:r>
          </w:p>
        </w:tc>
      </w:tr>
      <w:tr w14:paraId="7E2C6277">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0FC0">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67E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0982B34B">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B5C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14:paraId="4ABF0D89">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E4B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34ACF174">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E222">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31E58A7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FBF6D">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w:t>
            </w: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2033E">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单位</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2F254">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r>
              <w:rPr>
                <w:rFonts w:hint="eastAsia" w:ascii="仿宋_GB2312" w:eastAsia="仿宋_GB2312"/>
                <w:b w:val="0"/>
                <w:i w:val="0"/>
                <w:caps w:val="0"/>
                <w:spacing w:val="0"/>
                <w:w w:val="100"/>
                <w:sz w:val="24"/>
                <w:szCs w:val="24"/>
                <w:lang w:val="en-US" w:eastAsia="zh-CN"/>
              </w:rPr>
              <w:t>（元）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59C4E">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14:paraId="2AEFC5E8">
        <w:tblPrEx>
          <w:tblCellMar>
            <w:top w:w="0" w:type="dxa"/>
            <w:left w:w="108" w:type="dxa"/>
            <w:bottom w:w="0" w:type="dxa"/>
            <w:right w:w="108" w:type="dxa"/>
          </w:tblCellMar>
        </w:tblPrEx>
        <w:trPr>
          <w:trHeight w:val="41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E567">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1</w:t>
            </w:r>
          </w:p>
        </w:tc>
        <w:tc>
          <w:tcPr>
            <w:tcW w:w="2180" w:type="dxa"/>
            <w:gridSpan w:val="2"/>
            <w:tcBorders>
              <w:top w:val="single" w:color="000000" w:sz="4" w:space="0"/>
              <w:left w:val="single" w:color="000000" w:sz="4" w:space="0"/>
              <w:bottom w:val="nil"/>
              <w:right w:val="single" w:color="auto" w:sz="4" w:space="0"/>
            </w:tcBorders>
            <w:shd w:val="clear" w:color="auto" w:fill="auto"/>
            <w:vAlign w:val="center"/>
          </w:tcPr>
          <w:p w14:paraId="64D70527">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采输卤车间雨污分离改造项目</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EA560">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w:t>
            </w: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5668D">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宗</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7C40D">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01814">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14:paraId="4DF59BDD">
        <w:tblPrEx>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6DD2">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2</w:t>
            </w:r>
          </w:p>
        </w:tc>
        <w:tc>
          <w:tcPr>
            <w:tcW w:w="2180" w:type="dxa"/>
            <w:gridSpan w:val="2"/>
            <w:tcBorders>
              <w:top w:val="single" w:color="000000" w:sz="4" w:space="0"/>
              <w:left w:val="single" w:color="000000" w:sz="4" w:space="0"/>
              <w:bottom w:val="nil"/>
              <w:right w:val="single" w:color="auto" w:sz="4" w:space="0"/>
            </w:tcBorders>
            <w:shd w:val="clear" w:color="auto" w:fill="auto"/>
            <w:noWrap/>
            <w:vAlign w:val="center"/>
          </w:tcPr>
          <w:p w14:paraId="4CEA0175">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C15A9">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FE1FB">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35B1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38BB8">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14:paraId="0CF8FDC2">
        <w:tblPrEx>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7B14">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3</w:t>
            </w:r>
          </w:p>
        </w:tc>
        <w:tc>
          <w:tcPr>
            <w:tcW w:w="2180" w:type="dxa"/>
            <w:gridSpan w:val="2"/>
            <w:tcBorders>
              <w:top w:val="single" w:color="000000" w:sz="4" w:space="0"/>
              <w:left w:val="single" w:color="000000" w:sz="4" w:space="0"/>
              <w:bottom w:val="nil"/>
              <w:right w:val="single" w:color="auto" w:sz="4" w:space="0"/>
            </w:tcBorders>
            <w:shd w:val="clear" w:color="auto" w:fill="auto"/>
            <w:noWrap/>
            <w:vAlign w:val="center"/>
          </w:tcPr>
          <w:p w14:paraId="575CCCAB">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0822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4B8D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8A74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69BF7">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14:paraId="2A9D8276">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662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4</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8D636B3">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2617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0358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43D9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0BF76">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14:paraId="6F6F72B2">
        <w:tblPrEx>
          <w:tblCellMar>
            <w:top w:w="0" w:type="dxa"/>
            <w:left w:w="108" w:type="dxa"/>
            <w:bottom w:w="0" w:type="dxa"/>
            <w:right w:w="108" w:type="dxa"/>
          </w:tblCellMar>
        </w:tblPrEx>
        <w:trPr>
          <w:trHeight w:val="39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EFBD">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5</w:t>
            </w:r>
          </w:p>
        </w:tc>
        <w:tc>
          <w:tcPr>
            <w:tcW w:w="2180"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14:paraId="6E9610F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874A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0E1A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D3730">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1FC9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bl>
    <w:p w14:paraId="32EA0C29">
      <w:pPr>
        <w:spacing w:line="360" w:lineRule="auto"/>
        <w:rPr>
          <w:rFonts w:hint="eastAsia" w:ascii="仿宋" w:hAnsi="仿宋" w:eastAsia="仿宋" w:cs="仿宋"/>
          <w:b/>
          <w:bCs/>
          <w:szCs w:val="21"/>
        </w:rPr>
      </w:pPr>
      <w:r>
        <w:rPr>
          <w:rFonts w:hint="eastAsia" w:ascii="仿宋" w:hAnsi="仿宋" w:eastAsia="仿宋" w:cs="仿宋"/>
          <w:b/>
          <w:bCs/>
          <w:sz w:val="20"/>
        </w:rPr>
        <w:t>备注：总价包干（</w:t>
      </w:r>
      <w:r>
        <w:rPr>
          <w:rFonts w:hint="eastAsia" w:ascii="仿宋" w:hAnsi="仿宋" w:eastAsia="仿宋" w:cs="仿宋"/>
          <w:b/>
          <w:bCs/>
          <w:sz w:val="20"/>
          <w:lang w:eastAsia="zh-CN"/>
        </w:rPr>
        <w:t>施工费用包含施工所需的所有材料、设备、运输、人工、机械、车辆、安全施工、保养、保险、税费、验收等一切费用</w:t>
      </w:r>
      <w:r>
        <w:rPr>
          <w:rFonts w:hint="eastAsia" w:ascii="仿宋" w:hAnsi="仿宋" w:eastAsia="仿宋" w:cs="仿宋"/>
          <w:b/>
          <w:bCs/>
          <w:sz w:val="20"/>
        </w:rPr>
        <w:t>）。</w:t>
      </w:r>
    </w:p>
    <w:p w14:paraId="4BE573F2">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4D7114A0">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费用总计：                             </w:t>
      </w:r>
    </w:p>
    <w:p w14:paraId="3B1C6449">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14:paraId="2FF234B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2843F8D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2024年   月   日</w:t>
      </w:r>
    </w:p>
    <w:p w14:paraId="6C89FB00">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447F08B4">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7AF83EE4">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156C7A5B">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w:t>
      </w:r>
      <w:r>
        <w:rPr>
          <w:rFonts w:hint="eastAsia" w:ascii="仿宋_GB2312" w:hAnsi="仿宋" w:eastAsia="仿宋_GB2312"/>
          <w:b w:val="0"/>
          <w:bCs w:val="0"/>
          <w:sz w:val="24"/>
          <w:lang w:val="en-US" w:eastAsia="zh-CN"/>
        </w:rPr>
        <w:t>2</w:t>
      </w:r>
      <w:r>
        <w:rPr>
          <w:rFonts w:hint="eastAsia" w:ascii="仿宋_GB2312" w:hAnsi="仿宋" w:eastAsia="仿宋_GB2312"/>
          <w:b w:val="0"/>
          <w:bCs w:val="0"/>
          <w:sz w:val="24"/>
          <w:lang w:val="zh-CN"/>
        </w:rPr>
        <w:t>：</w:t>
      </w:r>
    </w:p>
    <w:p w14:paraId="5918EDBE">
      <w:pPr>
        <w:pStyle w:val="2"/>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14:paraId="0E67F3FD">
      <w:pPr>
        <w:jc w:val="center"/>
        <w:rPr>
          <w:rFonts w:ascii="宋体" w:hAnsi="Arial"/>
          <w:sz w:val="28"/>
          <w:lang w:val="zh-CN"/>
        </w:rPr>
      </w:pPr>
    </w:p>
    <w:p w14:paraId="24C6E89A">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采输卤车间雨污分离改造项目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60D9F3A7">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FB935B1">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DFFC273">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7F675FE2">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10AF9428">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1F670157">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8C0F76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1057ADC">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3065669">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2751BB86">
            <w:pPr>
              <w:autoSpaceDE w:val="0"/>
              <w:autoSpaceDN w:val="0"/>
              <w:spacing w:before="295" w:after="295"/>
              <w:rPr>
                <w:rFonts w:ascii="仿宋_GB2312" w:hAnsi="仿宋" w:eastAsia="仿宋_GB2312"/>
                <w:sz w:val="24"/>
                <w:lang w:val="zh-CN"/>
              </w:rPr>
            </w:pPr>
          </w:p>
        </w:tc>
      </w:tr>
      <w:tr w14:paraId="171C62D8">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6639E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3F09BB4">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9B48738">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2E58EAC">
            <w:pPr>
              <w:autoSpaceDE w:val="0"/>
              <w:autoSpaceDN w:val="0"/>
              <w:spacing w:before="295" w:after="295"/>
              <w:rPr>
                <w:rFonts w:ascii="仿宋_GB2312" w:hAnsi="仿宋" w:eastAsia="仿宋_GB2312"/>
                <w:sz w:val="24"/>
                <w:lang w:val="zh-CN"/>
              </w:rPr>
            </w:pPr>
          </w:p>
        </w:tc>
      </w:tr>
      <w:tr w14:paraId="3A123D6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D23021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C0595BC">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411FE04">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200E113">
            <w:pPr>
              <w:autoSpaceDE w:val="0"/>
              <w:autoSpaceDN w:val="0"/>
              <w:spacing w:before="295" w:after="295"/>
              <w:rPr>
                <w:rFonts w:ascii="仿宋_GB2312" w:hAnsi="仿宋" w:eastAsia="仿宋_GB2312"/>
                <w:sz w:val="24"/>
                <w:lang w:val="zh-CN"/>
              </w:rPr>
            </w:pPr>
          </w:p>
        </w:tc>
      </w:tr>
      <w:tr w14:paraId="31303852">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6746E1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A5B308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9501C15">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021083E2">
            <w:pPr>
              <w:autoSpaceDE w:val="0"/>
              <w:autoSpaceDN w:val="0"/>
              <w:spacing w:before="295" w:after="295"/>
              <w:rPr>
                <w:rFonts w:ascii="仿宋_GB2312" w:hAnsi="仿宋" w:eastAsia="仿宋_GB2312"/>
                <w:sz w:val="24"/>
                <w:lang w:val="zh-CN"/>
              </w:rPr>
            </w:pPr>
          </w:p>
        </w:tc>
      </w:tr>
      <w:tr w14:paraId="10A5304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32DFD7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129C6B0">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4AC40DC">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4611E3B4">
            <w:pPr>
              <w:autoSpaceDE w:val="0"/>
              <w:autoSpaceDN w:val="0"/>
              <w:spacing w:before="295" w:after="295"/>
              <w:rPr>
                <w:rFonts w:ascii="仿宋_GB2312" w:hAnsi="仿宋" w:eastAsia="仿宋_GB2312"/>
                <w:sz w:val="24"/>
                <w:lang w:val="zh-CN"/>
              </w:rPr>
            </w:pPr>
          </w:p>
        </w:tc>
      </w:tr>
      <w:tr w14:paraId="2382CAC6">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7ABB1EA">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6D072B7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439C9C9">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9A484D9">
            <w:pPr>
              <w:autoSpaceDE w:val="0"/>
              <w:autoSpaceDN w:val="0"/>
              <w:spacing w:before="295" w:after="295"/>
              <w:rPr>
                <w:rFonts w:ascii="仿宋_GB2312" w:hAnsi="仿宋" w:eastAsia="仿宋_GB2312"/>
                <w:sz w:val="24"/>
                <w:lang w:val="zh-CN"/>
              </w:rPr>
            </w:pPr>
          </w:p>
        </w:tc>
      </w:tr>
      <w:tr w14:paraId="36160EE8">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A5647B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D0DE15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A78D101">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62D016E">
            <w:pPr>
              <w:autoSpaceDE w:val="0"/>
              <w:autoSpaceDN w:val="0"/>
              <w:spacing w:before="295" w:after="295"/>
              <w:rPr>
                <w:rFonts w:ascii="仿宋_GB2312" w:hAnsi="仿宋" w:eastAsia="仿宋_GB2312"/>
                <w:sz w:val="24"/>
                <w:lang w:val="zh-CN"/>
              </w:rPr>
            </w:pPr>
          </w:p>
        </w:tc>
      </w:tr>
    </w:tbl>
    <w:p w14:paraId="6F50E8C3">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询价</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5484F86A">
      <w:pPr>
        <w:autoSpaceDE w:val="0"/>
        <w:autoSpaceDN w:val="0"/>
        <w:spacing w:before="50" w:after="50"/>
        <w:rPr>
          <w:rFonts w:ascii="仿宋_GB2312" w:hAnsi="仿宋" w:eastAsia="仿宋_GB2312"/>
          <w:sz w:val="24"/>
          <w:lang w:val="zh-CN"/>
        </w:rPr>
      </w:pPr>
    </w:p>
    <w:p w14:paraId="0AC68313">
      <w:pPr>
        <w:autoSpaceDE w:val="0"/>
        <w:autoSpaceDN w:val="0"/>
        <w:spacing w:before="50" w:after="50"/>
        <w:rPr>
          <w:rFonts w:ascii="仿宋_GB2312" w:hAnsi="仿宋" w:eastAsia="仿宋_GB2312"/>
          <w:sz w:val="24"/>
          <w:lang w:val="zh-CN"/>
        </w:rPr>
      </w:pPr>
    </w:p>
    <w:p w14:paraId="7D511272">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362FAEE7">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5C0B916E">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20C4F2E7">
      <w:pPr>
        <w:autoSpaceDE w:val="0"/>
        <w:autoSpaceDN w:val="0"/>
        <w:spacing w:line="640" w:lineRule="exact"/>
        <w:rPr>
          <w:rFonts w:ascii="仿宋_GB2312" w:hAnsi="仿宋" w:eastAsia="仿宋_GB2312"/>
          <w:sz w:val="24"/>
          <w:lang w:val="zh-CN"/>
        </w:rPr>
      </w:pPr>
    </w:p>
    <w:p w14:paraId="5E37093D">
      <w:pPr>
        <w:autoSpaceDE w:val="0"/>
        <w:autoSpaceDN w:val="0"/>
        <w:spacing w:line="640" w:lineRule="exact"/>
        <w:rPr>
          <w:rFonts w:ascii="仿宋_GB2312" w:hAnsi="仿宋" w:eastAsia="仿宋_GB2312"/>
          <w:sz w:val="24"/>
          <w:lang w:val="zh-CN"/>
        </w:rPr>
      </w:pPr>
    </w:p>
    <w:p w14:paraId="6C623D39">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w:t>
      </w:r>
      <w:r>
        <w:rPr>
          <w:rFonts w:hint="eastAsia" w:ascii="仿宋_GB2312" w:hAnsi="仿宋" w:eastAsia="仿宋_GB2312"/>
          <w:sz w:val="24"/>
          <w:lang w:val="en-US" w:eastAsia="zh-CN"/>
        </w:rPr>
        <w:t>3</w:t>
      </w:r>
      <w:r>
        <w:rPr>
          <w:rFonts w:ascii="仿宋_GB2312" w:hAnsi="仿宋" w:eastAsia="仿宋_GB2312"/>
          <w:sz w:val="24"/>
          <w:lang w:val="zh-CN"/>
        </w:rPr>
        <w:t xml:space="preserve">： </w:t>
      </w:r>
    </w:p>
    <w:p w14:paraId="3CED56F9">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374E53A6">
      <w:pPr>
        <w:jc w:val="center"/>
        <w:rPr>
          <w:rFonts w:ascii="宋体" w:hAnsi="Arial"/>
          <w:sz w:val="28"/>
          <w:lang w:val="zh-CN"/>
        </w:rPr>
      </w:pPr>
    </w:p>
    <w:p w14:paraId="6CFF8E67">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采输卤车间雨污分离改造项目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1E0EA5E6">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A54CF94">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4F90B592">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128A3900">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04ECE9FA">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5D8E898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748EBE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EC67F7A">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00AB46E">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DC21073">
            <w:pPr>
              <w:autoSpaceDE w:val="0"/>
              <w:autoSpaceDN w:val="0"/>
              <w:spacing w:before="295" w:after="295"/>
              <w:rPr>
                <w:rFonts w:ascii="仿宋_GB2312" w:hAnsi="仿宋" w:eastAsia="仿宋_GB2312"/>
                <w:sz w:val="24"/>
                <w:lang w:val="zh-CN"/>
              </w:rPr>
            </w:pPr>
          </w:p>
        </w:tc>
      </w:tr>
      <w:tr w14:paraId="3B3608E3">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B645E1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5654645">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DCECB37">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171B1CE0">
            <w:pPr>
              <w:autoSpaceDE w:val="0"/>
              <w:autoSpaceDN w:val="0"/>
              <w:spacing w:before="295" w:after="295"/>
              <w:rPr>
                <w:rFonts w:ascii="仿宋_GB2312" w:hAnsi="仿宋" w:eastAsia="仿宋_GB2312"/>
                <w:sz w:val="24"/>
                <w:lang w:val="zh-CN"/>
              </w:rPr>
            </w:pPr>
          </w:p>
        </w:tc>
      </w:tr>
      <w:tr w14:paraId="56F57C0C">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6A396A1">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1207E46">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064ACDD">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68F407D">
            <w:pPr>
              <w:autoSpaceDE w:val="0"/>
              <w:autoSpaceDN w:val="0"/>
              <w:spacing w:before="295" w:after="295"/>
              <w:rPr>
                <w:rFonts w:ascii="仿宋_GB2312" w:hAnsi="仿宋" w:eastAsia="仿宋_GB2312"/>
                <w:sz w:val="24"/>
                <w:lang w:val="zh-CN"/>
              </w:rPr>
            </w:pPr>
          </w:p>
        </w:tc>
      </w:tr>
      <w:tr w14:paraId="2053FE27">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520B997">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D1F672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244DD51">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77095980">
            <w:pPr>
              <w:autoSpaceDE w:val="0"/>
              <w:autoSpaceDN w:val="0"/>
              <w:spacing w:before="295" w:after="295"/>
              <w:rPr>
                <w:rFonts w:ascii="仿宋_GB2312" w:hAnsi="仿宋" w:eastAsia="仿宋_GB2312"/>
                <w:sz w:val="24"/>
                <w:lang w:val="zh-CN"/>
              </w:rPr>
            </w:pPr>
          </w:p>
        </w:tc>
      </w:tr>
      <w:tr w14:paraId="175D4B08">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887B00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108B07B">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13413A0">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518DB767">
            <w:pPr>
              <w:autoSpaceDE w:val="0"/>
              <w:autoSpaceDN w:val="0"/>
              <w:spacing w:before="295" w:after="295"/>
              <w:rPr>
                <w:rFonts w:ascii="仿宋_GB2312" w:hAnsi="仿宋" w:eastAsia="仿宋_GB2312"/>
                <w:sz w:val="24"/>
                <w:lang w:val="zh-CN"/>
              </w:rPr>
            </w:pPr>
          </w:p>
        </w:tc>
      </w:tr>
      <w:tr w14:paraId="5A921F99">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D63EBEA">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586BBC9">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0FFB6BC2">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2BD0CEFA">
            <w:pPr>
              <w:autoSpaceDE w:val="0"/>
              <w:autoSpaceDN w:val="0"/>
              <w:spacing w:before="295" w:after="295"/>
              <w:rPr>
                <w:rFonts w:ascii="仿宋_GB2312" w:hAnsi="仿宋" w:eastAsia="仿宋_GB2312"/>
                <w:sz w:val="24"/>
                <w:lang w:val="zh-CN"/>
              </w:rPr>
            </w:pPr>
          </w:p>
        </w:tc>
      </w:tr>
      <w:tr w14:paraId="24210047">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FEC2738">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831F82D">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9B97D7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A113566">
            <w:pPr>
              <w:autoSpaceDE w:val="0"/>
              <w:autoSpaceDN w:val="0"/>
              <w:spacing w:before="295" w:after="295"/>
              <w:rPr>
                <w:rFonts w:ascii="仿宋_GB2312" w:hAnsi="仿宋" w:eastAsia="仿宋_GB2312"/>
                <w:sz w:val="24"/>
                <w:lang w:val="zh-CN"/>
              </w:rPr>
            </w:pPr>
          </w:p>
        </w:tc>
      </w:tr>
    </w:tbl>
    <w:p w14:paraId="2A4643E3">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询价文件技术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17DB39C8">
      <w:pPr>
        <w:autoSpaceDE w:val="0"/>
        <w:autoSpaceDN w:val="0"/>
        <w:spacing w:before="50" w:after="50"/>
        <w:rPr>
          <w:rFonts w:ascii="仿宋_GB2312" w:hAnsi="仿宋" w:eastAsia="仿宋_GB2312"/>
          <w:sz w:val="24"/>
          <w:lang w:val="zh-CN"/>
        </w:rPr>
      </w:pPr>
    </w:p>
    <w:p w14:paraId="5A034699">
      <w:pPr>
        <w:autoSpaceDE w:val="0"/>
        <w:autoSpaceDN w:val="0"/>
        <w:spacing w:before="50" w:after="50"/>
        <w:rPr>
          <w:rFonts w:ascii="仿宋_GB2312" w:hAnsi="仿宋" w:eastAsia="仿宋_GB2312"/>
          <w:sz w:val="24"/>
          <w:lang w:val="zh-CN"/>
        </w:rPr>
      </w:pPr>
    </w:p>
    <w:p w14:paraId="711ED5AF">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471F93C8">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058CE652">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2F97A873">
      <w:pPr>
        <w:rPr>
          <w:rFonts w:hint="default"/>
          <w:lang w:val="en-US" w:eastAsia="zh-CN"/>
        </w:rPr>
      </w:pPr>
    </w:p>
    <w:p w14:paraId="4F86CE8D">
      <w:pPr>
        <w:rPr>
          <w:rFonts w:hint="default"/>
          <w:lang w:val="en-US" w:eastAsia="zh-CN"/>
        </w:rPr>
      </w:pPr>
    </w:p>
    <w:p w14:paraId="6D11133B">
      <w:pPr>
        <w:pStyle w:val="7"/>
        <w:jc w:val="center"/>
        <w:rPr>
          <w:rFonts w:hint="eastAsia"/>
          <w:lang w:val="en-US" w:eastAsia="zh-CN"/>
        </w:rPr>
      </w:pPr>
    </w:p>
    <w:p w14:paraId="777C40C8">
      <w:pPr>
        <w:pStyle w:val="7"/>
        <w:jc w:val="center"/>
        <w:rPr>
          <w:rFonts w:hint="eastAsia"/>
          <w:lang w:val="en-US" w:eastAsia="zh-CN"/>
        </w:rPr>
      </w:pPr>
    </w:p>
    <w:p w14:paraId="301AA338">
      <w:pPr>
        <w:autoSpaceDE w:val="0"/>
        <w:autoSpaceDN w:val="0"/>
        <w:spacing w:line="640" w:lineRule="exact"/>
        <w:rPr>
          <w:rFonts w:hint="eastAsia" w:ascii="仿宋_GB2312" w:hAnsi="仿宋" w:eastAsia="仿宋_GB2312"/>
          <w:sz w:val="24"/>
          <w:lang w:val="en-US" w:eastAsia="zh-CN"/>
        </w:rPr>
      </w:pPr>
      <w:r>
        <w:rPr>
          <w:rFonts w:hint="eastAsia" w:ascii="仿宋_GB2312" w:hAnsi="仿宋" w:eastAsia="仿宋_GB2312"/>
          <w:sz w:val="24"/>
          <w:lang w:val="en-US" w:eastAsia="zh-CN"/>
        </w:rPr>
        <w:t>附表4：</w:t>
      </w:r>
    </w:p>
    <w:p w14:paraId="73427BEC">
      <w:pPr>
        <w:pStyle w:val="7"/>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400BED09">
      <w:pPr>
        <w:pStyle w:val="7"/>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613EAE17">
      <w:pPr>
        <w:pStyle w:val="7"/>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3D142EA0">
      <w:pPr>
        <w:pStyle w:val="7"/>
        <w:rPr>
          <w:rFonts w:hint="eastAsia" w:ascii="黑体" w:hAnsi="黑体" w:eastAsia="黑体" w:cs="黑体"/>
          <w:sz w:val="32"/>
          <w:szCs w:val="32"/>
          <w:lang w:val="en-US" w:eastAsia="zh-CN"/>
        </w:rPr>
      </w:pPr>
    </w:p>
    <w:p w14:paraId="31B79A2D">
      <w:pPr>
        <w:pStyle w:val="7"/>
        <w:rPr>
          <w:rFonts w:hint="eastAsia" w:ascii="黑体" w:hAnsi="黑体" w:eastAsia="黑体" w:cs="黑体"/>
          <w:sz w:val="32"/>
          <w:szCs w:val="32"/>
          <w:lang w:val="en-US" w:eastAsia="zh-CN"/>
        </w:rPr>
      </w:pPr>
    </w:p>
    <w:p w14:paraId="14D8E28D">
      <w:pPr>
        <w:pStyle w:val="7"/>
        <w:rPr>
          <w:rFonts w:hint="eastAsia" w:ascii="黑体" w:hAnsi="黑体" w:eastAsia="黑体" w:cs="黑体"/>
          <w:sz w:val="32"/>
          <w:szCs w:val="32"/>
          <w:lang w:val="en-US" w:eastAsia="zh-CN"/>
        </w:rPr>
      </w:pPr>
    </w:p>
    <w:p w14:paraId="39E222AB">
      <w:pPr>
        <w:pStyle w:val="7"/>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14:paraId="54EF770E">
      <w:pPr>
        <w:pStyle w:val="7"/>
        <w:rPr>
          <w:rFonts w:hint="eastAsia" w:ascii="黑体" w:hAnsi="黑体" w:eastAsia="黑体" w:cs="黑体"/>
          <w:sz w:val="32"/>
          <w:szCs w:val="32"/>
          <w:lang w:val="en-US" w:eastAsia="zh-CN"/>
        </w:rPr>
      </w:pPr>
    </w:p>
    <w:p w14:paraId="6611B684">
      <w:pPr>
        <w:pStyle w:val="7"/>
        <w:rPr>
          <w:rFonts w:hint="eastAsia" w:ascii="黑体" w:hAnsi="黑体" w:eastAsia="黑体" w:cs="黑体"/>
          <w:sz w:val="32"/>
          <w:szCs w:val="32"/>
          <w:lang w:val="en-US" w:eastAsia="zh-CN"/>
        </w:rPr>
      </w:pPr>
    </w:p>
    <w:p w14:paraId="5B8BB796">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14:paraId="010E11DC">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14:paraId="24380296">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供应商全称（公章）:            </w:t>
      </w:r>
    </w:p>
    <w:p w14:paraId="3093EC46">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14:paraId="27177633">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14:paraId="3A2253A3">
      <w:pPr>
        <w:pStyle w:val="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3B0A37E6">
      <w:pPr>
        <w:pStyle w:val="2"/>
        <w:rPr>
          <w:rFonts w:hint="default"/>
          <w:lang w:val="en-US" w:eastAsia="zh-CN"/>
        </w:rPr>
      </w:pPr>
    </w:p>
    <w:p w14:paraId="63E7A257">
      <w:pPr>
        <w:pStyle w:val="14"/>
        <w:rPr>
          <w:rFonts w:hint="default"/>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03A1311-3775-411B-B9EB-EA483CB4A744}"/>
  </w:font>
  <w:font w:name="黑体">
    <w:panose1 w:val="02010609060101010101"/>
    <w:charset w:val="86"/>
    <w:family w:val="auto"/>
    <w:pitch w:val="default"/>
    <w:sig w:usb0="800002BF" w:usb1="38CF7CFA" w:usb2="00000016" w:usb3="00000000" w:csb0="00040001" w:csb1="00000000"/>
    <w:embedRegular r:id="rId2" w:fontKey="{191BD5DC-B5EF-466B-B833-D112CEB694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844AEA7-6A5F-4304-8F71-03BB1DA7D950}"/>
  </w:font>
  <w:font w:name="方正小标宋简体">
    <w:panose1 w:val="03000509000000000000"/>
    <w:charset w:val="86"/>
    <w:family w:val="auto"/>
    <w:pitch w:val="default"/>
    <w:sig w:usb0="00000001" w:usb1="080E0000" w:usb2="00000000" w:usb3="00000000" w:csb0="00040000" w:csb1="00000000"/>
    <w:embedRegular r:id="rId4" w:fontKey="{0B6A47E4-8628-43EC-B206-563842634FB0}"/>
  </w:font>
  <w:font w:name="仿宋_GB2312">
    <w:panose1 w:val="02010609030101010101"/>
    <w:charset w:val="86"/>
    <w:family w:val="modern"/>
    <w:pitch w:val="default"/>
    <w:sig w:usb0="00000001" w:usb1="080E0000" w:usb2="00000000" w:usb3="00000000" w:csb0="00040000" w:csb1="00000000"/>
    <w:embedRegular r:id="rId5" w:fontKey="{41638E6A-F8C6-4DBE-957B-98A980DE6BEB}"/>
  </w:font>
  <w:font w:name="仿宋">
    <w:panose1 w:val="02010609060101010101"/>
    <w:charset w:val="86"/>
    <w:family w:val="auto"/>
    <w:pitch w:val="default"/>
    <w:sig w:usb0="800002BF" w:usb1="38CF7CFA" w:usb2="00000016" w:usb3="00000000" w:csb0="00040001" w:csb1="00000000"/>
    <w:embedRegular r:id="rId6" w:fontKey="{1200E98C-69DD-4D7A-A9F8-6F183AFEDB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17F12D4"/>
    <w:rsid w:val="018502B5"/>
    <w:rsid w:val="01E3241E"/>
    <w:rsid w:val="0217423F"/>
    <w:rsid w:val="022F74DC"/>
    <w:rsid w:val="03B91101"/>
    <w:rsid w:val="04F401F4"/>
    <w:rsid w:val="07364579"/>
    <w:rsid w:val="07D71CEE"/>
    <w:rsid w:val="08070D6B"/>
    <w:rsid w:val="08445E66"/>
    <w:rsid w:val="09DA5520"/>
    <w:rsid w:val="0D1A2A65"/>
    <w:rsid w:val="0D991370"/>
    <w:rsid w:val="0E611762"/>
    <w:rsid w:val="0EC030DD"/>
    <w:rsid w:val="0F091391"/>
    <w:rsid w:val="0F1861D4"/>
    <w:rsid w:val="0FB62278"/>
    <w:rsid w:val="100A0345"/>
    <w:rsid w:val="106424C8"/>
    <w:rsid w:val="126C41D8"/>
    <w:rsid w:val="12EF1A32"/>
    <w:rsid w:val="13BB58AD"/>
    <w:rsid w:val="140D24DD"/>
    <w:rsid w:val="143332F5"/>
    <w:rsid w:val="16E23DFB"/>
    <w:rsid w:val="176D2836"/>
    <w:rsid w:val="197467ED"/>
    <w:rsid w:val="19B82418"/>
    <w:rsid w:val="1B122762"/>
    <w:rsid w:val="1B1262BE"/>
    <w:rsid w:val="1BA17A2A"/>
    <w:rsid w:val="228B098C"/>
    <w:rsid w:val="24180157"/>
    <w:rsid w:val="246B40C1"/>
    <w:rsid w:val="24B66377"/>
    <w:rsid w:val="25555012"/>
    <w:rsid w:val="25BF247D"/>
    <w:rsid w:val="27235324"/>
    <w:rsid w:val="27335CC4"/>
    <w:rsid w:val="27F73392"/>
    <w:rsid w:val="2B854CEE"/>
    <w:rsid w:val="2BA0116E"/>
    <w:rsid w:val="2C813014"/>
    <w:rsid w:val="2DFB52D7"/>
    <w:rsid w:val="2E4E245D"/>
    <w:rsid w:val="2EF00CBC"/>
    <w:rsid w:val="2FB96356"/>
    <w:rsid w:val="30894EB7"/>
    <w:rsid w:val="30D37E45"/>
    <w:rsid w:val="318F22B0"/>
    <w:rsid w:val="32991881"/>
    <w:rsid w:val="34862330"/>
    <w:rsid w:val="34C74165"/>
    <w:rsid w:val="3598596B"/>
    <w:rsid w:val="36D55FE6"/>
    <w:rsid w:val="36F81E25"/>
    <w:rsid w:val="37584AFD"/>
    <w:rsid w:val="375877D0"/>
    <w:rsid w:val="378E4AC6"/>
    <w:rsid w:val="37E72A62"/>
    <w:rsid w:val="387249D3"/>
    <w:rsid w:val="39793197"/>
    <w:rsid w:val="39F53665"/>
    <w:rsid w:val="3AE8273F"/>
    <w:rsid w:val="3BC245AF"/>
    <w:rsid w:val="3D222B40"/>
    <w:rsid w:val="3D22462E"/>
    <w:rsid w:val="3FF027C2"/>
    <w:rsid w:val="40AE5174"/>
    <w:rsid w:val="42BB3724"/>
    <w:rsid w:val="42D53EF1"/>
    <w:rsid w:val="431C6069"/>
    <w:rsid w:val="435B3676"/>
    <w:rsid w:val="43E5717F"/>
    <w:rsid w:val="445B7D72"/>
    <w:rsid w:val="447339C1"/>
    <w:rsid w:val="44D83825"/>
    <w:rsid w:val="45C10B5F"/>
    <w:rsid w:val="472216D8"/>
    <w:rsid w:val="475F1FDB"/>
    <w:rsid w:val="483E7E42"/>
    <w:rsid w:val="487F2873"/>
    <w:rsid w:val="488327C0"/>
    <w:rsid w:val="4995105C"/>
    <w:rsid w:val="49FD6207"/>
    <w:rsid w:val="4A6D4EB4"/>
    <w:rsid w:val="4BB23021"/>
    <w:rsid w:val="4CDC6C09"/>
    <w:rsid w:val="4EBD15FA"/>
    <w:rsid w:val="4EEF2101"/>
    <w:rsid w:val="50067498"/>
    <w:rsid w:val="505428F9"/>
    <w:rsid w:val="50A672A6"/>
    <w:rsid w:val="51B701A5"/>
    <w:rsid w:val="53B94FE3"/>
    <w:rsid w:val="54992966"/>
    <w:rsid w:val="553C4353"/>
    <w:rsid w:val="55CA0F67"/>
    <w:rsid w:val="55EE615F"/>
    <w:rsid w:val="56020701"/>
    <w:rsid w:val="561843C9"/>
    <w:rsid w:val="56847368"/>
    <w:rsid w:val="583103BB"/>
    <w:rsid w:val="589117F0"/>
    <w:rsid w:val="58AE691E"/>
    <w:rsid w:val="58C93758"/>
    <w:rsid w:val="599A10C9"/>
    <w:rsid w:val="5ABD4099"/>
    <w:rsid w:val="5B266605"/>
    <w:rsid w:val="5B34012D"/>
    <w:rsid w:val="5B3752F1"/>
    <w:rsid w:val="5BF357FA"/>
    <w:rsid w:val="5C1226FB"/>
    <w:rsid w:val="5D3D574E"/>
    <w:rsid w:val="5DBB7DAF"/>
    <w:rsid w:val="5EF45D66"/>
    <w:rsid w:val="5F366698"/>
    <w:rsid w:val="5F4B136B"/>
    <w:rsid w:val="5F9040D2"/>
    <w:rsid w:val="6061339D"/>
    <w:rsid w:val="60956DB9"/>
    <w:rsid w:val="619D030E"/>
    <w:rsid w:val="625051A3"/>
    <w:rsid w:val="6267309E"/>
    <w:rsid w:val="628B7FE7"/>
    <w:rsid w:val="636C4ABC"/>
    <w:rsid w:val="63A05D28"/>
    <w:rsid w:val="63D602A9"/>
    <w:rsid w:val="649F5278"/>
    <w:rsid w:val="64C9520C"/>
    <w:rsid w:val="65247A24"/>
    <w:rsid w:val="65CF594F"/>
    <w:rsid w:val="65EA0031"/>
    <w:rsid w:val="669929D9"/>
    <w:rsid w:val="669C3B9A"/>
    <w:rsid w:val="676E33F4"/>
    <w:rsid w:val="685C1EF3"/>
    <w:rsid w:val="68E24AEE"/>
    <w:rsid w:val="693A6AAD"/>
    <w:rsid w:val="6AAA163C"/>
    <w:rsid w:val="6B106DB8"/>
    <w:rsid w:val="6BD60081"/>
    <w:rsid w:val="6C233BA8"/>
    <w:rsid w:val="6D272B23"/>
    <w:rsid w:val="6D7B72BF"/>
    <w:rsid w:val="6F8C790A"/>
    <w:rsid w:val="706E310B"/>
    <w:rsid w:val="71870DF3"/>
    <w:rsid w:val="72C95E21"/>
    <w:rsid w:val="72FB055A"/>
    <w:rsid w:val="73E55AEE"/>
    <w:rsid w:val="748218CD"/>
    <w:rsid w:val="74B64B94"/>
    <w:rsid w:val="75FF4DC3"/>
    <w:rsid w:val="760F1F01"/>
    <w:rsid w:val="76332B34"/>
    <w:rsid w:val="771764D0"/>
    <w:rsid w:val="78CA5BDD"/>
    <w:rsid w:val="79FF255C"/>
    <w:rsid w:val="7A067F11"/>
    <w:rsid w:val="7DC91981"/>
    <w:rsid w:val="7E1E3568"/>
    <w:rsid w:val="7E3D6026"/>
    <w:rsid w:val="7E7E10FB"/>
    <w:rsid w:val="7F0C5E45"/>
    <w:rsid w:val="7F392D5E"/>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bidi="zh-CN"/>
    </w:rPr>
  </w:style>
  <w:style w:type="paragraph" w:styleId="5">
    <w:name w:val="Body Text Indent"/>
    <w:basedOn w:val="1"/>
    <w:autoRedefine/>
    <w:semiHidden/>
    <w:unhideWhenUsed/>
    <w:qFormat/>
    <w:uiPriority w:val="99"/>
    <w:pPr>
      <w:spacing w:after="120"/>
      <w:ind w:left="420" w:leftChars="200"/>
    </w:pPr>
  </w:style>
  <w:style w:type="paragraph" w:styleId="6">
    <w:name w:val="toc 1"/>
    <w:basedOn w:val="1"/>
    <w:next w:val="1"/>
    <w:qFormat/>
    <w:uiPriority w:val="99"/>
    <w:rPr>
      <w:rFonts w:ascii="Calibri" w:hAnsi="Calibri"/>
      <w:szCs w:val="22"/>
    </w:rPr>
  </w:style>
  <w:style w:type="paragraph" w:styleId="7">
    <w:name w:val="Body Text First Indent"/>
    <w:basedOn w:val="4"/>
    <w:qFormat/>
    <w:uiPriority w:val="0"/>
    <w:pPr>
      <w:ind w:firstLine="420" w:firstLineChars="100"/>
    </w:pPr>
    <w:rPr>
      <w:rFonts w:ascii="Times New Roman" w:hAnsi="Times New Roman"/>
      <w:sz w:val="18"/>
      <w:szCs w:val="20"/>
    </w:rPr>
  </w:style>
  <w:style w:type="paragraph" w:styleId="8">
    <w:name w:val="Body Text First Indent 2"/>
    <w:basedOn w:val="5"/>
    <w:autoRedefine/>
    <w:unhideWhenUsed/>
    <w:qFormat/>
    <w:uiPriority w:val="99"/>
    <w:pPr>
      <w:tabs>
        <w:tab w:val="left" w:pos="6615"/>
      </w:tabs>
      <w:ind w:firstLine="420"/>
    </w:pPr>
    <w:rPr>
      <w:rFonts w:ascii="Calibri" w:hAnsi="Calibri" w:eastAsia="宋体" w:cs="Times New Roman"/>
      <w:spacing w:val="6"/>
      <w:szCs w:val="21"/>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575757"/>
      </a:dk1>
      <a:lt1>
        <a:sysClr val="window" lastClr="BEBDB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2845</Words>
  <Characters>3171</Characters>
  <Lines>0</Lines>
  <Paragraphs>0</Paragraphs>
  <TotalTime>25</TotalTime>
  <ScaleCrop>false</ScaleCrop>
  <LinksUpToDate>false</LinksUpToDate>
  <CharactersWithSpaces>3569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张毅</cp:lastModifiedBy>
  <cp:lastPrinted>2024-07-29T00:10:16Z</cp:lastPrinted>
  <dcterms:modified xsi:type="dcterms:W3CDTF">2024-07-29T03:50:37Z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091DDAECA722471C9350C3F94238431E</vt:lpwstr>
  </property>
</Properties>
</file>